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375" w:rsidRPr="007078A7" w:rsidRDefault="00FE1C8E">
      <w:pPr>
        <w:pStyle w:val="Heading2"/>
        <w:numPr>
          <w:ilvl w:val="0"/>
          <w:numId w:val="0"/>
        </w:numPr>
        <w:spacing w:after="120"/>
        <w:ind w:firstLine="567"/>
        <w:jc w:val="center"/>
        <w:rPr>
          <w:sz w:val="20"/>
          <w:lang w:val="en-GB"/>
        </w:rPr>
      </w:pPr>
      <w:r w:rsidRPr="007078A7">
        <w:rPr>
          <w:b w:val="0"/>
          <w:sz w:val="20"/>
          <w:lang w:val="en-GB"/>
        </w:rPr>
        <w:t>SYLLABUS</w:t>
      </w:r>
    </w:p>
    <w:p w:rsidR="00D97E1C" w:rsidRPr="007078A7" w:rsidRDefault="00D97E1C" w:rsidP="007513F8">
      <w:pPr>
        <w:pStyle w:val="BodyText2"/>
        <w:rPr>
          <w:b/>
          <w:sz w:val="20"/>
          <w:lang w:val="en-GB"/>
        </w:rPr>
      </w:pPr>
    </w:p>
    <w:p w:rsidR="007513F8" w:rsidRPr="007078A7" w:rsidRDefault="000B21AD" w:rsidP="007513F8">
      <w:pPr>
        <w:pStyle w:val="BodyText2"/>
        <w:rPr>
          <w:b/>
          <w:sz w:val="20"/>
          <w:lang w:val="en-GB"/>
        </w:rPr>
      </w:pPr>
      <w:r w:rsidRPr="007078A7">
        <w:rPr>
          <w:b/>
          <w:sz w:val="20"/>
          <w:lang w:val="en-GB"/>
        </w:rPr>
        <w:t xml:space="preserve">1. </w:t>
      </w:r>
      <w:r w:rsidR="00FE1C8E" w:rsidRPr="007078A7">
        <w:rPr>
          <w:b/>
          <w:sz w:val="20"/>
          <w:lang w:val="en-GB"/>
        </w:rPr>
        <w:t>Information on the study programme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6804"/>
      </w:tblGrid>
      <w:tr w:rsidR="00FE1C8E" w:rsidRPr="007078A7" w:rsidTr="00DE77CC">
        <w:trPr>
          <w:trHeight w:val="98"/>
        </w:trPr>
        <w:tc>
          <w:tcPr>
            <w:tcW w:w="3402" w:type="dxa"/>
          </w:tcPr>
          <w:p w:rsidR="00FE1C8E" w:rsidRPr="007078A7" w:rsidRDefault="00FE1C8E" w:rsidP="007556CD">
            <w:pPr>
              <w:rPr>
                <w:lang w:val="en-GB"/>
              </w:rPr>
            </w:pPr>
            <w:r w:rsidRPr="007078A7">
              <w:rPr>
                <w:lang w:val="en-GB"/>
              </w:rPr>
              <w:t>1.1. Higher education institution</w:t>
            </w:r>
          </w:p>
        </w:tc>
        <w:tc>
          <w:tcPr>
            <w:tcW w:w="6804" w:type="dxa"/>
            <w:shd w:val="clear" w:color="auto" w:fill="C00000"/>
          </w:tcPr>
          <w:p w:rsidR="00FE1C8E" w:rsidRPr="007078A7" w:rsidRDefault="00FE1C8E" w:rsidP="00586036">
            <w:pPr>
              <w:pStyle w:val="Heading1"/>
              <w:numPr>
                <w:ilvl w:val="0"/>
                <w:numId w:val="0"/>
              </w:numPr>
              <w:ind w:left="176"/>
              <w:jc w:val="left"/>
              <w:rPr>
                <w:rFonts w:ascii="Arial" w:hAnsi="Arial" w:cs="Arial"/>
                <w:sz w:val="20"/>
                <w:lang w:val="en-GB"/>
              </w:rPr>
            </w:pPr>
            <w:r w:rsidRPr="007078A7">
              <w:rPr>
                <w:rFonts w:ascii="Arial" w:hAnsi="Arial" w:cs="Arial"/>
                <w:sz w:val="20"/>
                <w:lang w:val="en-GB"/>
              </w:rPr>
              <w:t>UNIVERSITATEA DE MEDICINA SI FARMACIE “VICTOR BABEȘ” TIMIȘOARA</w:t>
            </w:r>
          </w:p>
        </w:tc>
      </w:tr>
      <w:tr w:rsidR="00FE1C8E" w:rsidRPr="007078A7" w:rsidTr="00DE77CC">
        <w:tc>
          <w:tcPr>
            <w:tcW w:w="3402" w:type="dxa"/>
          </w:tcPr>
          <w:p w:rsidR="00FE1C8E" w:rsidRPr="007078A7" w:rsidRDefault="00FE1C8E" w:rsidP="007556CD">
            <w:pPr>
              <w:rPr>
                <w:lang w:val="en-GB"/>
              </w:rPr>
            </w:pPr>
            <w:r w:rsidRPr="007078A7">
              <w:rPr>
                <w:lang w:val="en-GB"/>
              </w:rPr>
              <w:t>1.2. Faculty</w:t>
            </w:r>
          </w:p>
        </w:tc>
        <w:tc>
          <w:tcPr>
            <w:tcW w:w="6804" w:type="dxa"/>
            <w:shd w:val="clear" w:color="auto" w:fill="C00000"/>
          </w:tcPr>
          <w:p w:rsidR="00FE1C8E" w:rsidRPr="007078A7" w:rsidRDefault="00FE1C8E" w:rsidP="00387A19">
            <w:pPr>
              <w:pStyle w:val="Heading1"/>
              <w:numPr>
                <w:ilvl w:val="0"/>
                <w:numId w:val="0"/>
              </w:numPr>
              <w:ind w:left="176"/>
              <w:jc w:val="left"/>
              <w:rPr>
                <w:rFonts w:ascii="Arial" w:hAnsi="Arial" w:cs="Arial"/>
                <w:sz w:val="20"/>
                <w:lang w:val="en-GB"/>
              </w:rPr>
            </w:pPr>
            <w:r w:rsidRPr="007078A7">
              <w:rPr>
                <w:rFonts w:ascii="Arial" w:hAnsi="Arial" w:cs="Arial"/>
                <w:sz w:val="20"/>
                <w:lang w:val="en-GB"/>
              </w:rPr>
              <w:t>FACULTATEA DE MEDICINĂ</w:t>
            </w:r>
          </w:p>
        </w:tc>
      </w:tr>
      <w:tr w:rsidR="00FE1C8E" w:rsidRPr="007078A7">
        <w:tc>
          <w:tcPr>
            <w:tcW w:w="3402" w:type="dxa"/>
          </w:tcPr>
          <w:p w:rsidR="00FE1C8E" w:rsidRPr="007078A7" w:rsidRDefault="00FE1C8E" w:rsidP="007556CD">
            <w:pPr>
              <w:rPr>
                <w:lang w:val="en-GB"/>
              </w:rPr>
            </w:pPr>
            <w:r w:rsidRPr="007078A7">
              <w:rPr>
                <w:lang w:val="en-GB"/>
              </w:rPr>
              <w:t>1.3. Department</w:t>
            </w:r>
          </w:p>
        </w:tc>
        <w:tc>
          <w:tcPr>
            <w:tcW w:w="6804" w:type="dxa"/>
          </w:tcPr>
          <w:p w:rsidR="00FE1C8E" w:rsidRPr="007078A7" w:rsidRDefault="00CF3F0F" w:rsidP="00617D44">
            <w:pPr>
              <w:pStyle w:val="Heading1"/>
              <w:numPr>
                <w:ilvl w:val="0"/>
                <w:numId w:val="0"/>
              </w:numPr>
              <w:ind w:left="176"/>
              <w:jc w:val="left"/>
              <w:rPr>
                <w:b w:val="0"/>
                <w:sz w:val="20"/>
                <w:lang w:val="en-GB"/>
              </w:rPr>
            </w:pPr>
            <w:r w:rsidRPr="007078A7">
              <w:rPr>
                <w:b w:val="0"/>
                <w:color w:val="000000"/>
                <w:sz w:val="20"/>
                <w:lang w:val="en-GB"/>
              </w:rPr>
              <w:t>FUNCTIONAL SCIENCES</w:t>
            </w:r>
          </w:p>
        </w:tc>
      </w:tr>
      <w:tr w:rsidR="00FE1C8E" w:rsidRPr="007078A7">
        <w:tc>
          <w:tcPr>
            <w:tcW w:w="3402" w:type="dxa"/>
          </w:tcPr>
          <w:p w:rsidR="00FE1C8E" w:rsidRPr="007078A7" w:rsidRDefault="00FE1C8E" w:rsidP="007556CD">
            <w:pPr>
              <w:rPr>
                <w:lang w:val="en-GB"/>
              </w:rPr>
            </w:pPr>
            <w:r w:rsidRPr="007078A7">
              <w:rPr>
                <w:lang w:val="en-GB"/>
              </w:rPr>
              <w:t>1.4. Study programme field</w:t>
            </w:r>
          </w:p>
        </w:tc>
        <w:tc>
          <w:tcPr>
            <w:tcW w:w="6804" w:type="dxa"/>
          </w:tcPr>
          <w:p w:rsidR="00FE1C8E" w:rsidRPr="007078A7" w:rsidRDefault="008A5A35" w:rsidP="00F90E76">
            <w:pPr>
              <w:pStyle w:val="Heading1"/>
              <w:numPr>
                <w:ilvl w:val="0"/>
                <w:numId w:val="0"/>
              </w:numPr>
              <w:ind w:left="176"/>
              <w:jc w:val="left"/>
              <w:rPr>
                <w:b w:val="0"/>
                <w:sz w:val="20"/>
                <w:lang w:val="en-GB"/>
              </w:rPr>
            </w:pPr>
            <w:r w:rsidRPr="007078A7">
              <w:rPr>
                <w:b w:val="0"/>
                <w:sz w:val="20"/>
                <w:lang w:val="en-GB"/>
              </w:rPr>
              <w:t>Healthcare</w:t>
            </w:r>
          </w:p>
        </w:tc>
      </w:tr>
      <w:tr w:rsidR="00FE1C8E" w:rsidRPr="007078A7">
        <w:tc>
          <w:tcPr>
            <w:tcW w:w="3402" w:type="dxa"/>
          </w:tcPr>
          <w:p w:rsidR="00FE1C8E" w:rsidRPr="007078A7" w:rsidRDefault="00FE1C8E" w:rsidP="007556CD">
            <w:pPr>
              <w:rPr>
                <w:lang w:val="en-GB"/>
              </w:rPr>
            </w:pPr>
            <w:r w:rsidRPr="007078A7">
              <w:rPr>
                <w:lang w:val="en-GB"/>
              </w:rPr>
              <w:t>1.5. Study cycle</w:t>
            </w:r>
          </w:p>
        </w:tc>
        <w:tc>
          <w:tcPr>
            <w:tcW w:w="6804" w:type="dxa"/>
          </w:tcPr>
          <w:p w:rsidR="00FE1C8E" w:rsidRPr="007078A7" w:rsidRDefault="00FE1C8E" w:rsidP="00F90E76">
            <w:pPr>
              <w:pStyle w:val="Heading1"/>
              <w:numPr>
                <w:ilvl w:val="0"/>
                <w:numId w:val="0"/>
              </w:numPr>
              <w:ind w:left="176"/>
              <w:jc w:val="left"/>
              <w:rPr>
                <w:b w:val="0"/>
                <w:sz w:val="20"/>
                <w:lang w:val="en-GB"/>
              </w:rPr>
            </w:pPr>
            <w:r w:rsidRPr="007078A7">
              <w:rPr>
                <w:b w:val="0"/>
                <w:sz w:val="20"/>
                <w:lang w:val="en-GB"/>
              </w:rPr>
              <w:t>Undergraduate</w:t>
            </w:r>
          </w:p>
        </w:tc>
      </w:tr>
      <w:tr w:rsidR="00FE1C8E" w:rsidRPr="007078A7" w:rsidTr="00944024">
        <w:trPr>
          <w:trHeight w:val="106"/>
        </w:trPr>
        <w:tc>
          <w:tcPr>
            <w:tcW w:w="3402" w:type="dxa"/>
          </w:tcPr>
          <w:p w:rsidR="00FE1C8E" w:rsidRPr="007078A7" w:rsidRDefault="00FE1C8E" w:rsidP="007556CD">
            <w:pPr>
              <w:rPr>
                <w:lang w:val="en-GB"/>
              </w:rPr>
            </w:pPr>
            <w:r w:rsidRPr="007078A7">
              <w:rPr>
                <w:lang w:val="en-GB"/>
              </w:rPr>
              <w:t>1.6. Study programme / Qualification</w:t>
            </w:r>
          </w:p>
        </w:tc>
        <w:tc>
          <w:tcPr>
            <w:tcW w:w="6804" w:type="dxa"/>
            <w:shd w:val="clear" w:color="auto" w:fill="C00000"/>
          </w:tcPr>
          <w:p w:rsidR="00FE1C8E" w:rsidRPr="007078A7" w:rsidRDefault="00FE1C8E" w:rsidP="00FE1C8E">
            <w:pPr>
              <w:pStyle w:val="Heading1"/>
              <w:numPr>
                <w:ilvl w:val="0"/>
                <w:numId w:val="0"/>
              </w:numPr>
              <w:ind w:left="176"/>
              <w:jc w:val="left"/>
              <w:rPr>
                <w:rFonts w:ascii="Arial" w:hAnsi="Arial" w:cs="Arial"/>
                <w:b w:val="0"/>
                <w:sz w:val="20"/>
                <w:lang w:val="en-GB"/>
              </w:rPr>
            </w:pPr>
            <w:r w:rsidRPr="007078A7">
              <w:rPr>
                <w:rFonts w:ascii="Arial" w:hAnsi="Arial" w:cs="Arial"/>
                <w:b w:val="0"/>
                <w:sz w:val="20"/>
                <w:lang w:val="en-GB"/>
              </w:rPr>
              <w:t>M</w:t>
            </w:r>
            <w:r w:rsidR="00387A19" w:rsidRPr="007078A7">
              <w:rPr>
                <w:rFonts w:ascii="Arial" w:hAnsi="Arial" w:cs="Arial"/>
                <w:b w:val="0"/>
                <w:sz w:val="20"/>
                <w:lang w:val="en-GB"/>
              </w:rPr>
              <w:t>edicine</w:t>
            </w:r>
          </w:p>
        </w:tc>
      </w:tr>
    </w:tbl>
    <w:p w:rsidR="00617D44" w:rsidRPr="007078A7" w:rsidRDefault="00617D44" w:rsidP="00617D44">
      <w:pPr>
        <w:rPr>
          <w:b/>
          <w:lang w:val="en-GB"/>
        </w:rPr>
      </w:pPr>
    </w:p>
    <w:p w:rsidR="00617D44" w:rsidRPr="007078A7" w:rsidRDefault="00617D44" w:rsidP="00617D44">
      <w:pPr>
        <w:rPr>
          <w:lang w:val="en-GB"/>
        </w:rPr>
      </w:pPr>
      <w:r w:rsidRPr="007078A7">
        <w:rPr>
          <w:b/>
          <w:lang w:val="en-GB"/>
        </w:rPr>
        <w:t xml:space="preserve">2. </w:t>
      </w:r>
      <w:r w:rsidR="00FE1C8E" w:rsidRPr="007078A7">
        <w:rPr>
          <w:b/>
          <w:lang w:val="en-GB"/>
        </w:rPr>
        <w:t>Information on the course</w:t>
      </w:r>
      <w:r w:rsidRPr="007078A7">
        <w:rPr>
          <w:b/>
          <w:lang w:val="en-GB"/>
        </w:rPr>
        <w:t xml:space="preserve">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425"/>
        <w:gridCol w:w="142"/>
        <w:gridCol w:w="1275"/>
        <w:gridCol w:w="426"/>
        <w:gridCol w:w="567"/>
        <w:gridCol w:w="1134"/>
        <w:gridCol w:w="709"/>
        <w:gridCol w:w="1275"/>
        <w:gridCol w:w="1558"/>
        <w:gridCol w:w="852"/>
      </w:tblGrid>
      <w:tr w:rsidR="00617D44" w:rsidRPr="007078A7" w:rsidTr="00AE64FD">
        <w:tc>
          <w:tcPr>
            <w:tcW w:w="2410" w:type="dxa"/>
            <w:gridSpan w:val="3"/>
          </w:tcPr>
          <w:p w:rsidR="00617D44" w:rsidRPr="007078A7" w:rsidRDefault="00D10CC8" w:rsidP="00AE64FD">
            <w:pPr>
              <w:rPr>
                <w:lang w:val="en-GB"/>
              </w:rPr>
            </w:pPr>
            <w:r w:rsidRPr="007078A7">
              <w:rPr>
                <w:lang w:val="en-GB"/>
              </w:rPr>
              <w:t>2.1. Course title</w:t>
            </w:r>
          </w:p>
        </w:tc>
        <w:tc>
          <w:tcPr>
            <w:tcW w:w="7796" w:type="dxa"/>
            <w:gridSpan w:val="8"/>
          </w:tcPr>
          <w:p w:rsidR="00617D44" w:rsidRPr="007078A7" w:rsidRDefault="002F5FCE" w:rsidP="00381402">
            <w:pPr>
              <w:rPr>
                <w:lang w:val="en-GB"/>
              </w:rPr>
            </w:pPr>
            <w:r>
              <w:rPr>
                <w:lang w:val="en-GB"/>
              </w:rPr>
              <w:t>Biostatistics</w:t>
            </w:r>
          </w:p>
        </w:tc>
      </w:tr>
      <w:tr w:rsidR="00617D44" w:rsidRPr="007078A7" w:rsidTr="00AE64FD">
        <w:tc>
          <w:tcPr>
            <w:tcW w:w="4678" w:type="dxa"/>
            <w:gridSpan w:val="6"/>
          </w:tcPr>
          <w:p w:rsidR="00617D44" w:rsidRPr="007078A7" w:rsidRDefault="00FE1C8E" w:rsidP="00FE1C8E">
            <w:pPr>
              <w:ind w:left="34"/>
              <w:rPr>
                <w:lang w:val="en-GB"/>
              </w:rPr>
            </w:pPr>
            <w:r w:rsidRPr="007078A7">
              <w:rPr>
                <w:lang w:val="en-GB"/>
              </w:rPr>
              <w:t>2.2. Lecture faculty</w:t>
            </w:r>
          </w:p>
        </w:tc>
        <w:tc>
          <w:tcPr>
            <w:tcW w:w="5528" w:type="dxa"/>
            <w:gridSpan w:val="5"/>
          </w:tcPr>
          <w:p w:rsidR="00617D44" w:rsidRPr="007078A7" w:rsidRDefault="00387A19" w:rsidP="00AE64FD">
            <w:pPr>
              <w:rPr>
                <w:lang w:val="en-GB"/>
              </w:rPr>
            </w:pPr>
            <w:r w:rsidRPr="007078A7">
              <w:rPr>
                <w:lang w:val="en-GB"/>
              </w:rPr>
              <w:t>Mircea Adrian FOCȘA</w:t>
            </w:r>
            <w:r w:rsidR="0013625C" w:rsidRPr="007078A7">
              <w:rPr>
                <w:lang w:val="en-GB"/>
              </w:rPr>
              <w:t>, MD, PhD, associated professor</w:t>
            </w:r>
          </w:p>
        </w:tc>
      </w:tr>
      <w:tr w:rsidR="00617D44" w:rsidRPr="007078A7" w:rsidTr="00AE64FD">
        <w:tc>
          <w:tcPr>
            <w:tcW w:w="4678" w:type="dxa"/>
            <w:gridSpan w:val="6"/>
          </w:tcPr>
          <w:p w:rsidR="00617D44" w:rsidRPr="007078A7" w:rsidRDefault="00FE1C8E" w:rsidP="00AE64FD">
            <w:pPr>
              <w:ind w:left="34"/>
              <w:rPr>
                <w:lang w:val="en-GB"/>
              </w:rPr>
            </w:pPr>
            <w:r w:rsidRPr="007078A7">
              <w:rPr>
                <w:lang w:val="en-GB"/>
              </w:rPr>
              <w:t>2.4. Laboratory instructor</w:t>
            </w:r>
          </w:p>
        </w:tc>
        <w:tc>
          <w:tcPr>
            <w:tcW w:w="5528" w:type="dxa"/>
            <w:gridSpan w:val="5"/>
          </w:tcPr>
          <w:p w:rsidR="00617D44" w:rsidRPr="007078A7" w:rsidRDefault="00387A19" w:rsidP="008738FD">
            <w:pPr>
              <w:rPr>
                <w:lang w:val="en-GB"/>
              </w:rPr>
            </w:pPr>
            <w:r w:rsidRPr="007078A7">
              <w:rPr>
                <w:lang w:val="en-GB"/>
              </w:rPr>
              <w:t>Mircea Adrian FOCȘA</w:t>
            </w:r>
            <w:r w:rsidR="0013625C" w:rsidRPr="007078A7">
              <w:rPr>
                <w:lang w:val="en-GB"/>
              </w:rPr>
              <w:t>, MD, PhD, associated professor</w:t>
            </w:r>
            <w:r w:rsidRPr="007078A7">
              <w:rPr>
                <w:lang w:val="en-GB"/>
              </w:rPr>
              <w:t xml:space="preserve">; </w:t>
            </w:r>
            <w:r w:rsidR="00CF3F0F" w:rsidRPr="007078A7">
              <w:rPr>
                <w:lang w:val="en-GB"/>
              </w:rPr>
              <w:t>Călin MUNTEAN</w:t>
            </w:r>
            <w:r w:rsidR="0013625C" w:rsidRPr="007078A7">
              <w:rPr>
                <w:lang w:val="en-GB"/>
              </w:rPr>
              <w:t>, MD, PhD, lecturer</w:t>
            </w:r>
            <w:r w:rsidR="00CF3F0F" w:rsidRPr="007078A7">
              <w:rPr>
                <w:lang w:val="en-GB"/>
              </w:rPr>
              <w:t xml:space="preserve">; </w:t>
            </w:r>
            <w:r w:rsidRPr="007078A7">
              <w:rPr>
                <w:lang w:val="en-GB"/>
              </w:rPr>
              <w:t>Lavinia-Cristina MOLERIU</w:t>
            </w:r>
            <w:r w:rsidR="0013625C" w:rsidRPr="007078A7">
              <w:rPr>
                <w:lang w:val="en-GB"/>
              </w:rPr>
              <w:t>, MS, PhD, lecturer</w:t>
            </w:r>
          </w:p>
        </w:tc>
      </w:tr>
      <w:tr w:rsidR="00617D44" w:rsidRPr="007078A7" w:rsidTr="00FE1C8E">
        <w:trPr>
          <w:trHeight w:val="345"/>
        </w:trPr>
        <w:tc>
          <w:tcPr>
            <w:tcW w:w="1843" w:type="dxa"/>
            <w:vMerge w:val="restart"/>
          </w:tcPr>
          <w:p w:rsidR="00617D44" w:rsidRPr="007078A7" w:rsidRDefault="00FE1C8E" w:rsidP="00AE64FD">
            <w:pPr>
              <w:ind w:left="34"/>
              <w:rPr>
                <w:lang w:val="en-GB"/>
              </w:rPr>
            </w:pPr>
            <w:r w:rsidRPr="007078A7">
              <w:rPr>
                <w:lang w:val="en-GB"/>
              </w:rPr>
              <w:t>2.5. Study year</w:t>
            </w:r>
          </w:p>
        </w:tc>
        <w:tc>
          <w:tcPr>
            <w:tcW w:w="425" w:type="dxa"/>
            <w:vMerge w:val="restart"/>
          </w:tcPr>
          <w:p w:rsidR="00617D44" w:rsidRPr="007078A7" w:rsidRDefault="00EB3FA3" w:rsidP="00AE64FD">
            <w:pPr>
              <w:rPr>
                <w:b/>
                <w:lang w:val="en-GB"/>
              </w:rPr>
            </w:pPr>
            <w:r w:rsidRPr="007078A7">
              <w:rPr>
                <w:b/>
                <w:lang w:val="en-GB"/>
              </w:rPr>
              <w:t>I</w:t>
            </w:r>
            <w:r w:rsidR="002F5FCE">
              <w:rPr>
                <w:b/>
                <w:lang w:val="en-GB"/>
              </w:rPr>
              <w:t>I</w:t>
            </w:r>
          </w:p>
        </w:tc>
        <w:tc>
          <w:tcPr>
            <w:tcW w:w="1417" w:type="dxa"/>
            <w:gridSpan w:val="2"/>
            <w:vMerge w:val="restart"/>
          </w:tcPr>
          <w:p w:rsidR="00617D44" w:rsidRPr="007078A7" w:rsidRDefault="00617D44" w:rsidP="00FE1C8E">
            <w:pPr>
              <w:rPr>
                <w:lang w:val="en-GB"/>
              </w:rPr>
            </w:pPr>
            <w:r w:rsidRPr="007078A7">
              <w:rPr>
                <w:lang w:val="en-GB"/>
              </w:rPr>
              <w:t>2.5 Semes</w:t>
            </w:r>
            <w:r w:rsidR="00FE1C8E" w:rsidRPr="007078A7">
              <w:rPr>
                <w:lang w:val="en-GB"/>
              </w:rPr>
              <w:t>ter</w:t>
            </w:r>
          </w:p>
        </w:tc>
        <w:tc>
          <w:tcPr>
            <w:tcW w:w="426" w:type="dxa"/>
            <w:vMerge w:val="restart"/>
          </w:tcPr>
          <w:p w:rsidR="00617D44" w:rsidRPr="007078A7" w:rsidRDefault="003B3443" w:rsidP="00AE64FD">
            <w:pPr>
              <w:rPr>
                <w:b/>
                <w:lang w:val="en-GB"/>
              </w:rPr>
            </w:pPr>
            <w:r w:rsidRPr="007078A7">
              <w:rPr>
                <w:b/>
                <w:lang w:val="en-GB"/>
              </w:rPr>
              <w:t>2</w:t>
            </w:r>
          </w:p>
        </w:tc>
        <w:tc>
          <w:tcPr>
            <w:tcW w:w="1701" w:type="dxa"/>
            <w:gridSpan w:val="2"/>
            <w:vMerge w:val="restart"/>
          </w:tcPr>
          <w:p w:rsidR="00617D44" w:rsidRPr="007078A7" w:rsidRDefault="00617D44" w:rsidP="00AE64FD">
            <w:pPr>
              <w:rPr>
                <w:lang w:val="en-GB"/>
              </w:rPr>
            </w:pPr>
            <w:r w:rsidRPr="007078A7">
              <w:rPr>
                <w:lang w:val="en-GB"/>
              </w:rPr>
              <w:t xml:space="preserve">2.6 </w:t>
            </w:r>
            <w:r w:rsidR="00FE1C8E" w:rsidRPr="007078A7">
              <w:rPr>
                <w:lang w:val="en-GB"/>
              </w:rPr>
              <w:t>Examination type</w:t>
            </w:r>
          </w:p>
        </w:tc>
        <w:tc>
          <w:tcPr>
            <w:tcW w:w="709" w:type="dxa"/>
            <w:vMerge w:val="restart"/>
          </w:tcPr>
          <w:p w:rsidR="00617D44" w:rsidRPr="007078A7" w:rsidRDefault="002F5FCE" w:rsidP="00AE64FD">
            <w:pPr>
              <w:rPr>
                <w:b/>
                <w:lang w:val="en-GB"/>
              </w:rPr>
            </w:pPr>
            <w:r>
              <w:rPr>
                <w:b/>
                <w:lang w:val="en-GB"/>
              </w:rPr>
              <w:t>C</w:t>
            </w:r>
          </w:p>
        </w:tc>
        <w:tc>
          <w:tcPr>
            <w:tcW w:w="1275" w:type="dxa"/>
            <w:vMerge w:val="restart"/>
          </w:tcPr>
          <w:p w:rsidR="00617D44" w:rsidRPr="007078A7" w:rsidRDefault="00617D44" w:rsidP="00AE64FD">
            <w:pPr>
              <w:rPr>
                <w:vertAlign w:val="superscript"/>
                <w:lang w:val="en-GB"/>
              </w:rPr>
            </w:pPr>
            <w:r w:rsidRPr="007078A7">
              <w:rPr>
                <w:lang w:val="en-GB"/>
              </w:rPr>
              <w:t xml:space="preserve">2.7 </w:t>
            </w:r>
            <w:r w:rsidR="00FE1C8E" w:rsidRPr="007078A7">
              <w:rPr>
                <w:lang w:val="en-GB"/>
              </w:rPr>
              <w:t>Course type</w:t>
            </w:r>
          </w:p>
        </w:tc>
        <w:tc>
          <w:tcPr>
            <w:tcW w:w="1558" w:type="dxa"/>
          </w:tcPr>
          <w:p w:rsidR="00617D44" w:rsidRPr="007078A7" w:rsidRDefault="00617D44" w:rsidP="00FE1C8E">
            <w:pPr>
              <w:rPr>
                <w:vertAlign w:val="superscript"/>
                <w:lang w:val="en-GB"/>
              </w:rPr>
            </w:pPr>
            <w:r w:rsidRPr="007078A7">
              <w:rPr>
                <w:lang w:val="en-GB"/>
              </w:rPr>
              <w:t>C</w:t>
            </w:r>
            <w:r w:rsidR="00FE1C8E" w:rsidRPr="007078A7">
              <w:rPr>
                <w:lang w:val="en-GB"/>
              </w:rPr>
              <w:t>ontent</w:t>
            </w:r>
            <w:r w:rsidRPr="007078A7">
              <w:rPr>
                <w:vertAlign w:val="superscript"/>
                <w:lang w:val="en-GB"/>
              </w:rPr>
              <w:t>3)</w:t>
            </w:r>
          </w:p>
        </w:tc>
        <w:tc>
          <w:tcPr>
            <w:tcW w:w="852" w:type="dxa"/>
          </w:tcPr>
          <w:p w:rsidR="00617D44" w:rsidRPr="007078A7" w:rsidRDefault="00EB3FA3" w:rsidP="00CF3F0F">
            <w:pPr>
              <w:jc w:val="center"/>
              <w:rPr>
                <w:b/>
                <w:lang w:val="en-GB"/>
              </w:rPr>
            </w:pPr>
            <w:r w:rsidRPr="007078A7">
              <w:rPr>
                <w:b/>
                <w:lang w:val="en-GB"/>
              </w:rPr>
              <w:t>D</w:t>
            </w:r>
            <w:r w:rsidR="00CF3F0F" w:rsidRPr="007078A7">
              <w:rPr>
                <w:b/>
                <w:lang w:val="en-GB"/>
              </w:rPr>
              <w:t>C</w:t>
            </w:r>
          </w:p>
        </w:tc>
      </w:tr>
      <w:tr w:rsidR="00617D44" w:rsidRPr="007078A7" w:rsidTr="00FE1C8E">
        <w:trPr>
          <w:trHeight w:val="345"/>
        </w:trPr>
        <w:tc>
          <w:tcPr>
            <w:tcW w:w="1843" w:type="dxa"/>
            <w:vMerge/>
          </w:tcPr>
          <w:p w:rsidR="00617D44" w:rsidRPr="007078A7" w:rsidRDefault="00617D44" w:rsidP="00AE64FD">
            <w:pPr>
              <w:ind w:left="318"/>
              <w:rPr>
                <w:lang w:val="en-GB"/>
              </w:rPr>
            </w:pPr>
          </w:p>
        </w:tc>
        <w:tc>
          <w:tcPr>
            <w:tcW w:w="425" w:type="dxa"/>
            <w:vMerge/>
          </w:tcPr>
          <w:p w:rsidR="00617D44" w:rsidRPr="007078A7" w:rsidRDefault="00617D44" w:rsidP="00AE64FD">
            <w:pPr>
              <w:rPr>
                <w:lang w:val="en-GB"/>
              </w:rPr>
            </w:pPr>
          </w:p>
        </w:tc>
        <w:tc>
          <w:tcPr>
            <w:tcW w:w="1417" w:type="dxa"/>
            <w:gridSpan w:val="2"/>
            <w:vMerge/>
          </w:tcPr>
          <w:p w:rsidR="00617D44" w:rsidRPr="007078A7" w:rsidRDefault="00617D44" w:rsidP="00AE64FD">
            <w:pPr>
              <w:rPr>
                <w:lang w:val="en-GB"/>
              </w:rPr>
            </w:pPr>
          </w:p>
        </w:tc>
        <w:tc>
          <w:tcPr>
            <w:tcW w:w="426" w:type="dxa"/>
            <w:vMerge/>
          </w:tcPr>
          <w:p w:rsidR="00617D44" w:rsidRPr="007078A7" w:rsidRDefault="00617D44" w:rsidP="00AE64FD">
            <w:pPr>
              <w:rPr>
                <w:lang w:val="en-GB"/>
              </w:rPr>
            </w:pPr>
          </w:p>
        </w:tc>
        <w:tc>
          <w:tcPr>
            <w:tcW w:w="1701" w:type="dxa"/>
            <w:gridSpan w:val="2"/>
            <w:vMerge/>
          </w:tcPr>
          <w:p w:rsidR="00617D44" w:rsidRPr="007078A7" w:rsidRDefault="00617D44" w:rsidP="00AE64FD">
            <w:pPr>
              <w:rPr>
                <w:lang w:val="en-GB"/>
              </w:rPr>
            </w:pPr>
          </w:p>
        </w:tc>
        <w:tc>
          <w:tcPr>
            <w:tcW w:w="709" w:type="dxa"/>
            <w:vMerge/>
          </w:tcPr>
          <w:p w:rsidR="00617D44" w:rsidRPr="007078A7" w:rsidRDefault="00617D44" w:rsidP="00AE64FD">
            <w:pPr>
              <w:rPr>
                <w:lang w:val="en-GB"/>
              </w:rPr>
            </w:pPr>
          </w:p>
        </w:tc>
        <w:tc>
          <w:tcPr>
            <w:tcW w:w="1275" w:type="dxa"/>
            <w:vMerge/>
          </w:tcPr>
          <w:p w:rsidR="00617D44" w:rsidRPr="007078A7" w:rsidRDefault="00617D44" w:rsidP="00AE64FD">
            <w:pPr>
              <w:rPr>
                <w:lang w:val="en-GB"/>
              </w:rPr>
            </w:pPr>
          </w:p>
        </w:tc>
        <w:tc>
          <w:tcPr>
            <w:tcW w:w="1558" w:type="dxa"/>
          </w:tcPr>
          <w:p w:rsidR="00617D44" w:rsidRPr="007078A7" w:rsidRDefault="001169D7" w:rsidP="00EB3FA3">
            <w:pPr>
              <w:rPr>
                <w:vertAlign w:val="superscript"/>
                <w:lang w:val="en-GB"/>
              </w:rPr>
            </w:pPr>
            <w:r w:rsidRPr="007078A7">
              <w:rPr>
                <w:lang w:val="en-GB"/>
              </w:rPr>
              <w:t>Mandatory</w:t>
            </w:r>
            <w:r w:rsidR="00EB3FA3" w:rsidRPr="007078A7">
              <w:rPr>
                <w:vertAlign w:val="superscript"/>
                <w:lang w:val="en-GB"/>
              </w:rPr>
              <w:t>4</w:t>
            </w:r>
            <w:r w:rsidR="00617D44" w:rsidRPr="007078A7">
              <w:rPr>
                <w:vertAlign w:val="superscript"/>
                <w:lang w:val="en-GB"/>
              </w:rPr>
              <w:t>)</w:t>
            </w:r>
          </w:p>
        </w:tc>
        <w:tc>
          <w:tcPr>
            <w:tcW w:w="852" w:type="dxa"/>
          </w:tcPr>
          <w:p w:rsidR="00617D44" w:rsidRPr="007078A7" w:rsidRDefault="00EB3FA3" w:rsidP="00AE64FD">
            <w:pPr>
              <w:jc w:val="center"/>
              <w:rPr>
                <w:b/>
                <w:lang w:val="en-GB"/>
              </w:rPr>
            </w:pPr>
            <w:r w:rsidRPr="007078A7">
              <w:rPr>
                <w:b/>
                <w:lang w:val="en-GB"/>
              </w:rPr>
              <w:t>DI</w:t>
            </w:r>
          </w:p>
        </w:tc>
      </w:tr>
    </w:tbl>
    <w:p w:rsidR="00617D44" w:rsidRPr="007078A7" w:rsidRDefault="00617D44" w:rsidP="00617D44">
      <w:pPr>
        <w:pStyle w:val="BodyText2"/>
        <w:jc w:val="left"/>
        <w:rPr>
          <w:b/>
          <w:sz w:val="20"/>
          <w:lang w:val="en-GB"/>
        </w:rPr>
      </w:pPr>
    </w:p>
    <w:p w:rsidR="00617D44" w:rsidRPr="007078A7" w:rsidRDefault="00617D44" w:rsidP="00617D44">
      <w:pPr>
        <w:pStyle w:val="BodyText2"/>
        <w:jc w:val="left"/>
        <w:rPr>
          <w:b/>
          <w:sz w:val="20"/>
          <w:lang w:val="en-GB"/>
        </w:rPr>
      </w:pPr>
      <w:r w:rsidRPr="007078A7">
        <w:rPr>
          <w:b/>
          <w:sz w:val="20"/>
          <w:lang w:val="en-GB"/>
        </w:rPr>
        <w:t xml:space="preserve">3. </w:t>
      </w:r>
      <w:r w:rsidR="00FE1C8E" w:rsidRPr="007078A7">
        <w:rPr>
          <w:b/>
          <w:sz w:val="20"/>
          <w:lang w:val="en-GB"/>
        </w:rPr>
        <w:t xml:space="preserve">Estimated study time </w:t>
      </w:r>
      <w:r w:rsidR="00FE1C8E" w:rsidRPr="007078A7">
        <w:rPr>
          <w:sz w:val="20"/>
          <w:lang w:val="en-GB"/>
        </w:rPr>
        <w:t>(number of hours per semester)</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98"/>
        <w:gridCol w:w="712"/>
        <w:gridCol w:w="426"/>
        <w:gridCol w:w="851"/>
        <w:gridCol w:w="564"/>
        <w:gridCol w:w="709"/>
        <w:gridCol w:w="2684"/>
        <w:gridCol w:w="858"/>
      </w:tblGrid>
      <w:tr w:rsidR="00617D44" w:rsidRPr="007078A7" w:rsidTr="00D844C7">
        <w:trPr>
          <w:trHeight w:val="248"/>
        </w:trPr>
        <w:tc>
          <w:tcPr>
            <w:tcW w:w="3398" w:type="dxa"/>
            <w:tcBorders>
              <w:bottom w:val="single" w:sz="4" w:space="0" w:color="auto"/>
            </w:tcBorders>
          </w:tcPr>
          <w:p w:rsidR="00617D44" w:rsidRPr="007078A7" w:rsidRDefault="00617D44" w:rsidP="00AE64FD">
            <w:pPr>
              <w:pStyle w:val="Heading2"/>
              <w:numPr>
                <w:ilvl w:val="0"/>
                <w:numId w:val="0"/>
              </w:numPr>
              <w:rPr>
                <w:b w:val="0"/>
                <w:sz w:val="20"/>
                <w:lang w:val="en-GB"/>
              </w:rPr>
            </w:pPr>
            <w:r w:rsidRPr="007078A7">
              <w:rPr>
                <w:b w:val="0"/>
                <w:sz w:val="20"/>
                <w:lang w:val="en-GB"/>
              </w:rPr>
              <w:t xml:space="preserve">3.1 </w:t>
            </w:r>
            <w:r w:rsidR="00A21E34" w:rsidRPr="007078A7">
              <w:rPr>
                <w:b w:val="0"/>
                <w:sz w:val="20"/>
                <w:lang w:val="en-GB"/>
              </w:rPr>
              <w:t>Attendance hours per week</w:t>
            </w:r>
          </w:p>
        </w:tc>
        <w:tc>
          <w:tcPr>
            <w:tcW w:w="712" w:type="dxa"/>
            <w:tcBorders>
              <w:bottom w:val="single" w:sz="4" w:space="0" w:color="auto"/>
            </w:tcBorders>
          </w:tcPr>
          <w:p w:rsidR="00617D44" w:rsidRPr="007078A7" w:rsidRDefault="003B3443" w:rsidP="00AE64FD">
            <w:pPr>
              <w:jc w:val="center"/>
              <w:rPr>
                <w:b/>
                <w:lang w:val="en-GB"/>
              </w:rPr>
            </w:pPr>
            <w:r w:rsidRPr="007078A7">
              <w:rPr>
                <w:b/>
                <w:lang w:val="en-GB"/>
              </w:rPr>
              <w:t>3</w:t>
            </w:r>
          </w:p>
        </w:tc>
        <w:tc>
          <w:tcPr>
            <w:tcW w:w="1841" w:type="dxa"/>
            <w:gridSpan w:val="3"/>
            <w:tcBorders>
              <w:bottom w:val="single" w:sz="4" w:space="0" w:color="auto"/>
            </w:tcBorders>
          </w:tcPr>
          <w:p w:rsidR="00617D44" w:rsidRPr="007078A7" w:rsidRDefault="00617D44" w:rsidP="00AE64FD">
            <w:pPr>
              <w:rPr>
                <w:lang w:val="en-GB"/>
              </w:rPr>
            </w:pPr>
            <w:r w:rsidRPr="007078A7">
              <w:rPr>
                <w:lang w:val="en-GB"/>
              </w:rPr>
              <w:t xml:space="preserve">3.2 </w:t>
            </w:r>
            <w:r w:rsidR="00D10CC8" w:rsidRPr="007078A7">
              <w:rPr>
                <w:lang w:val="en-GB"/>
              </w:rPr>
              <w:t xml:space="preserve">out of which </w:t>
            </w:r>
            <w:r w:rsidR="00FE1C8E" w:rsidRPr="007078A7">
              <w:rPr>
                <w:lang w:val="en-GB"/>
              </w:rPr>
              <w:t>lecture</w:t>
            </w:r>
          </w:p>
        </w:tc>
        <w:tc>
          <w:tcPr>
            <w:tcW w:w="709" w:type="dxa"/>
            <w:tcBorders>
              <w:bottom w:val="single" w:sz="4" w:space="0" w:color="auto"/>
            </w:tcBorders>
          </w:tcPr>
          <w:p w:rsidR="00617D44" w:rsidRPr="007078A7" w:rsidRDefault="003B3443" w:rsidP="00AE64FD">
            <w:pPr>
              <w:jc w:val="center"/>
              <w:rPr>
                <w:b/>
                <w:lang w:val="en-GB"/>
              </w:rPr>
            </w:pPr>
            <w:r w:rsidRPr="007078A7">
              <w:rPr>
                <w:b/>
                <w:lang w:val="en-GB"/>
              </w:rPr>
              <w:t>1</w:t>
            </w:r>
          </w:p>
        </w:tc>
        <w:tc>
          <w:tcPr>
            <w:tcW w:w="2684" w:type="dxa"/>
            <w:tcBorders>
              <w:bottom w:val="single" w:sz="4" w:space="0" w:color="auto"/>
            </w:tcBorders>
            <w:shd w:val="clear" w:color="auto" w:fill="auto"/>
          </w:tcPr>
          <w:p w:rsidR="00617D44" w:rsidRPr="007078A7" w:rsidRDefault="00617D44" w:rsidP="00AE64FD">
            <w:pPr>
              <w:rPr>
                <w:lang w:val="en-GB"/>
              </w:rPr>
            </w:pPr>
            <w:r w:rsidRPr="007078A7">
              <w:rPr>
                <w:lang w:val="en-GB"/>
              </w:rPr>
              <w:t xml:space="preserve">3.3 </w:t>
            </w:r>
            <w:r w:rsidR="00FE1C8E" w:rsidRPr="007078A7">
              <w:rPr>
                <w:lang w:val="en-GB"/>
              </w:rPr>
              <w:t>laboratory</w:t>
            </w:r>
          </w:p>
        </w:tc>
        <w:tc>
          <w:tcPr>
            <w:tcW w:w="858" w:type="dxa"/>
            <w:tcBorders>
              <w:bottom w:val="single" w:sz="4" w:space="0" w:color="auto"/>
            </w:tcBorders>
            <w:shd w:val="clear" w:color="auto" w:fill="auto"/>
          </w:tcPr>
          <w:p w:rsidR="00617D44" w:rsidRPr="007078A7" w:rsidRDefault="003B3443" w:rsidP="002C33F6">
            <w:pPr>
              <w:jc w:val="center"/>
              <w:rPr>
                <w:b/>
                <w:lang w:val="en-GB"/>
              </w:rPr>
            </w:pPr>
            <w:r w:rsidRPr="007078A7">
              <w:rPr>
                <w:b/>
                <w:lang w:val="en-GB"/>
              </w:rPr>
              <w:t>2</w:t>
            </w:r>
          </w:p>
        </w:tc>
      </w:tr>
      <w:tr w:rsidR="00617D44" w:rsidRPr="007078A7" w:rsidTr="00D844C7">
        <w:trPr>
          <w:trHeight w:val="247"/>
        </w:trPr>
        <w:tc>
          <w:tcPr>
            <w:tcW w:w="3398" w:type="dxa"/>
            <w:shd w:val="clear" w:color="auto" w:fill="auto"/>
          </w:tcPr>
          <w:p w:rsidR="00617D44" w:rsidRPr="007078A7" w:rsidRDefault="00617D44" w:rsidP="00AE64FD">
            <w:pPr>
              <w:pStyle w:val="Heading2"/>
              <w:numPr>
                <w:ilvl w:val="0"/>
                <w:numId w:val="0"/>
              </w:numPr>
              <w:rPr>
                <w:b w:val="0"/>
                <w:sz w:val="20"/>
                <w:lang w:val="en-GB"/>
              </w:rPr>
            </w:pPr>
            <w:r w:rsidRPr="007078A7">
              <w:rPr>
                <w:b w:val="0"/>
                <w:sz w:val="20"/>
                <w:lang w:val="en-GB"/>
              </w:rPr>
              <w:t xml:space="preserve">3.4 </w:t>
            </w:r>
            <w:r w:rsidR="00A21E34" w:rsidRPr="007078A7">
              <w:rPr>
                <w:b w:val="0"/>
                <w:sz w:val="20"/>
                <w:lang w:val="en-GB"/>
              </w:rPr>
              <w:t>Attendance hours per semester</w:t>
            </w:r>
          </w:p>
        </w:tc>
        <w:tc>
          <w:tcPr>
            <w:tcW w:w="712" w:type="dxa"/>
            <w:shd w:val="clear" w:color="auto" w:fill="auto"/>
          </w:tcPr>
          <w:p w:rsidR="00617D44" w:rsidRPr="007078A7" w:rsidRDefault="003B3443" w:rsidP="00AE64FD">
            <w:pPr>
              <w:pStyle w:val="Heading2"/>
              <w:numPr>
                <w:ilvl w:val="0"/>
                <w:numId w:val="0"/>
              </w:numPr>
              <w:jc w:val="center"/>
              <w:rPr>
                <w:sz w:val="20"/>
                <w:lang w:val="en-GB"/>
              </w:rPr>
            </w:pPr>
            <w:r w:rsidRPr="007078A7">
              <w:rPr>
                <w:sz w:val="20"/>
                <w:lang w:val="en-GB"/>
              </w:rPr>
              <w:t>42</w:t>
            </w:r>
          </w:p>
        </w:tc>
        <w:tc>
          <w:tcPr>
            <w:tcW w:w="1841" w:type="dxa"/>
            <w:gridSpan w:val="3"/>
            <w:shd w:val="clear" w:color="auto" w:fill="auto"/>
          </w:tcPr>
          <w:p w:rsidR="00617D44" w:rsidRPr="007078A7" w:rsidRDefault="00D10CC8" w:rsidP="00AE64FD">
            <w:pPr>
              <w:pStyle w:val="Heading2"/>
              <w:numPr>
                <w:ilvl w:val="0"/>
                <w:numId w:val="0"/>
              </w:numPr>
              <w:rPr>
                <w:b w:val="0"/>
                <w:sz w:val="20"/>
                <w:lang w:val="en-GB"/>
              </w:rPr>
            </w:pPr>
            <w:r w:rsidRPr="007078A7">
              <w:rPr>
                <w:b w:val="0"/>
                <w:sz w:val="20"/>
                <w:lang w:val="en-GB"/>
              </w:rPr>
              <w:t>3.5 out of which lecture</w:t>
            </w:r>
          </w:p>
        </w:tc>
        <w:tc>
          <w:tcPr>
            <w:tcW w:w="709" w:type="dxa"/>
            <w:shd w:val="clear" w:color="auto" w:fill="auto"/>
          </w:tcPr>
          <w:p w:rsidR="00617D44" w:rsidRPr="007078A7" w:rsidRDefault="003B3443" w:rsidP="00AE64FD">
            <w:pPr>
              <w:pStyle w:val="Heading2"/>
              <w:numPr>
                <w:ilvl w:val="0"/>
                <w:numId w:val="0"/>
              </w:numPr>
              <w:jc w:val="center"/>
              <w:rPr>
                <w:sz w:val="20"/>
                <w:lang w:val="en-GB"/>
              </w:rPr>
            </w:pPr>
            <w:r w:rsidRPr="007078A7">
              <w:rPr>
                <w:sz w:val="20"/>
                <w:lang w:val="en-GB"/>
              </w:rPr>
              <w:t>14</w:t>
            </w:r>
          </w:p>
        </w:tc>
        <w:tc>
          <w:tcPr>
            <w:tcW w:w="2684" w:type="dxa"/>
            <w:shd w:val="clear" w:color="auto" w:fill="auto"/>
          </w:tcPr>
          <w:p w:rsidR="00617D44" w:rsidRPr="007078A7" w:rsidRDefault="00617D44" w:rsidP="00AE64FD">
            <w:pPr>
              <w:pStyle w:val="Heading2"/>
              <w:numPr>
                <w:ilvl w:val="0"/>
                <w:numId w:val="0"/>
              </w:numPr>
              <w:rPr>
                <w:b w:val="0"/>
                <w:sz w:val="20"/>
                <w:lang w:val="en-GB"/>
              </w:rPr>
            </w:pPr>
            <w:r w:rsidRPr="007078A7">
              <w:rPr>
                <w:b w:val="0"/>
                <w:sz w:val="20"/>
                <w:lang w:val="en-GB"/>
              </w:rPr>
              <w:t xml:space="preserve">3.6 </w:t>
            </w:r>
            <w:r w:rsidR="00FE1C8E" w:rsidRPr="007078A7">
              <w:rPr>
                <w:b w:val="0"/>
                <w:sz w:val="20"/>
                <w:lang w:val="en-GB"/>
              </w:rPr>
              <w:t>laboratory</w:t>
            </w:r>
          </w:p>
        </w:tc>
        <w:tc>
          <w:tcPr>
            <w:tcW w:w="858" w:type="dxa"/>
            <w:shd w:val="clear" w:color="auto" w:fill="auto"/>
          </w:tcPr>
          <w:p w:rsidR="00617D44" w:rsidRPr="007078A7" w:rsidRDefault="003B3443" w:rsidP="002C33F6">
            <w:pPr>
              <w:pStyle w:val="Heading2"/>
              <w:numPr>
                <w:ilvl w:val="0"/>
                <w:numId w:val="0"/>
              </w:numPr>
              <w:jc w:val="center"/>
              <w:rPr>
                <w:sz w:val="20"/>
                <w:lang w:val="en-GB"/>
              </w:rPr>
            </w:pPr>
            <w:r w:rsidRPr="007078A7">
              <w:rPr>
                <w:sz w:val="20"/>
                <w:lang w:val="en-GB"/>
              </w:rPr>
              <w:t>28</w:t>
            </w:r>
          </w:p>
        </w:tc>
      </w:tr>
      <w:tr w:rsidR="00617D44" w:rsidRPr="007078A7" w:rsidTr="00024A14">
        <w:trPr>
          <w:trHeight w:val="247"/>
        </w:trPr>
        <w:tc>
          <w:tcPr>
            <w:tcW w:w="9344" w:type="dxa"/>
            <w:gridSpan w:val="7"/>
          </w:tcPr>
          <w:p w:rsidR="00617D44" w:rsidRPr="007078A7" w:rsidRDefault="00D844C7" w:rsidP="00AE64FD">
            <w:pPr>
              <w:pStyle w:val="Heading2"/>
              <w:numPr>
                <w:ilvl w:val="0"/>
                <w:numId w:val="0"/>
              </w:numPr>
              <w:rPr>
                <w:b w:val="0"/>
                <w:sz w:val="20"/>
                <w:lang w:val="en-GB"/>
              </w:rPr>
            </w:pPr>
            <w:r w:rsidRPr="007078A7">
              <w:rPr>
                <w:sz w:val="20"/>
                <w:lang w:val="en-GB"/>
              </w:rPr>
              <w:t>Distribution of the allocated amount of time</w:t>
            </w:r>
          </w:p>
        </w:tc>
        <w:tc>
          <w:tcPr>
            <w:tcW w:w="858" w:type="dxa"/>
            <w:shd w:val="clear" w:color="auto" w:fill="auto"/>
          </w:tcPr>
          <w:p w:rsidR="00617D44" w:rsidRPr="007078A7" w:rsidRDefault="00D844C7" w:rsidP="002C33F6">
            <w:pPr>
              <w:pStyle w:val="Heading2"/>
              <w:numPr>
                <w:ilvl w:val="0"/>
                <w:numId w:val="0"/>
              </w:numPr>
              <w:jc w:val="center"/>
              <w:rPr>
                <w:b w:val="0"/>
                <w:sz w:val="20"/>
                <w:lang w:val="en-GB"/>
              </w:rPr>
            </w:pPr>
            <w:r w:rsidRPr="007078A7">
              <w:rPr>
                <w:b w:val="0"/>
                <w:sz w:val="20"/>
                <w:lang w:val="en-GB"/>
              </w:rPr>
              <w:t>hours</w:t>
            </w:r>
          </w:p>
        </w:tc>
      </w:tr>
      <w:tr w:rsidR="002F5FCE" w:rsidRPr="007078A7" w:rsidTr="00024A14">
        <w:trPr>
          <w:trHeight w:val="247"/>
        </w:trPr>
        <w:tc>
          <w:tcPr>
            <w:tcW w:w="9344" w:type="dxa"/>
            <w:gridSpan w:val="7"/>
          </w:tcPr>
          <w:p w:rsidR="002F5FCE" w:rsidRPr="007078A7" w:rsidRDefault="002F5FCE" w:rsidP="004A4437">
            <w:pPr>
              <w:rPr>
                <w:lang w:val="en-GB"/>
              </w:rPr>
            </w:pPr>
            <w:r w:rsidRPr="007078A7">
              <w:rPr>
                <w:lang w:val="en-GB"/>
              </w:rPr>
              <w:t>Study of literature, course handbook and personal notes</w:t>
            </w:r>
          </w:p>
        </w:tc>
        <w:tc>
          <w:tcPr>
            <w:tcW w:w="858" w:type="dxa"/>
            <w:shd w:val="clear" w:color="auto" w:fill="auto"/>
          </w:tcPr>
          <w:p w:rsidR="002F5FCE" w:rsidRPr="00971AEF" w:rsidRDefault="002F5FCE" w:rsidP="00C75E19">
            <w:pPr>
              <w:jc w:val="center"/>
              <w:rPr>
                <w:rFonts w:cs="Calibri"/>
              </w:rPr>
            </w:pPr>
            <w:r w:rsidRPr="00971AEF">
              <w:rPr>
                <w:rFonts w:cs="Calibri"/>
              </w:rPr>
              <w:t>4</w:t>
            </w:r>
          </w:p>
        </w:tc>
      </w:tr>
      <w:tr w:rsidR="002F5FCE" w:rsidRPr="007078A7" w:rsidTr="00024A14">
        <w:trPr>
          <w:trHeight w:val="247"/>
        </w:trPr>
        <w:tc>
          <w:tcPr>
            <w:tcW w:w="9344" w:type="dxa"/>
            <w:gridSpan w:val="7"/>
          </w:tcPr>
          <w:p w:rsidR="002F5FCE" w:rsidRPr="007078A7" w:rsidRDefault="002F5FCE" w:rsidP="004A4437">
            <w:pPr>
              <w:rPr>
                <w:lang w:val="en-GB"/>
              </w:rPr>
            </w:pPr>
            <w:r w:rsidRPr="007078A7">
              <w:rPr>
                <w:lang w:val="en-GB"/>
              </w:rPr>
              <w:t>Supplementary documentation at library or using electronic repositories</w:t>
            </w:r>
          </w:p>
        </w:tc>
        <w:tc>
          <w:tcPr>
            <w:tcW w:w="858" w:type="dxa"/>
            <w:shd w:val="clear" w:color="auto" w:fill="auto"/>
          </w:tcPr>
          <w:p w:rsidR="002F5FCE" w:rsidRPr="00971AEF" w:rsidRDefault="002F5FCE" w:rsidP="00C75E19">
            <w:pPr>
              <w:jc w:val="center"/>
              <w:rPr>
                <w:rFonts w:cs="Calibri"/>
              </w:rPr>
            </w:pPr>
            <w:r w:rsidRPr="00971AEF">
              <w:rPr>
                <w:rFonts w:cs="Calibri"/>
              </w:rPr>
              <w:t>4</w:t>
            </w:r>
          </w:p>
        </w:tc>
      </w:tr>
      <w:tr w:rsidR="002F5FCE" w:rsidRPr="007078A7" w:rsidTr="00024A14">
        <w:trPr>
          <w:trHeight w:val="247"/>
        </w:trPr>
        <w:tc>
          <w:tcPr>
            <w:tcW w:w="9344" w:type="dxa"/>
            <w:gridSpan w:val="7"/>
          </w:tcPr>
          <w:p w:rsidR="002F5FCE" w:rsidRPr="007078A7" w:rsidRDefault="002F5FCE" w:rsidP="004A4437">
            <w:pPr>
              <w:rPr>
                <w:lang w:val="en-GB"/>
              </w:rPr>
            </w:pPr>
            <w:r w:rsidRPr="007078A7">
              <w:rPr>
                <w:lang w:val="en-GB"/>
              </w:rPr>
              <w:t>Preparing for laboratories, homework, reports etc.</w:t>
            </w:r>
          </w:p>
        </w:tc>
        <w:tc>
          <w:tcPr>
            <w:tcW w:w="858" w:type="dxa"/>
            <w:shd w:val="clear" w:color="auto" w:fill="auto"/>
          </w:tcPr>
          <w:p w:rsidR="002F5FCE" w:rsidRPr="00971AEF" w:rsidRDefault="002F5FCE" w:rsidP="00C75E19">
            <w:pPr>
              <w:jc w:val="center"/>
              <w:rPr>
                <w:rFonts w:cs="Calibri"/>
              </w:rPr>
            </w:pPr>
            <w:r w:rsidRPr="00971AEF">
              <w:rPr>
                <w:rFonts w:cs="Calibri"/>
              </w:rPr>
              <w:t>6</w:t>
            </w:r>
          </w:p>
        </w:tc>
      </w:tr>
      <w:tr w:rsidR="002F5FCE" w:rsidRPr="007078A7" w:rsidTr="00024A14">
        <w:trPr>
          <w:trHeight w:val="247"/>
        </w:trPr>
        <w:tc>
          <w:tcPr>
            <w:tcW w:w="9344" w:type="dxa"/>
            <w:gridSpan w:val="7"/>
          </w:tcPr>
          <w:p w:rsidR="002F5FCE" w:rsidRPr="007078A7" w:rsidRDefault="002F5FCE" w:rsidP="004A4437">
            <w:pPr>
              <w:rPr>
                <w:lang w:val="en-GB"/>
              </w:rPr>
            </w:pPr>
            <w:r w:rsidRPr="007078A7">
              <w:rPr>
                <w:lang w:val="en-GB"/>
              </w:rPr>
              <w:t xml:space="preserve">Tutoring </w:t>
            </w:r>
          </w:p>
        </w:tc>
        <w:tc>
          <w:tcPr>
            <w:tcW w:w="858" w:type="dxa"/>
            <w:shd w:val="clear" w:color="auto" w:fill="auto"/>
          </w:tcPr>
          <w:p w:rsidR="002F5FCE" w:rsidRPr="00971AEF" w:rsidRDefault="002F5FCE" w:rsidP="00C75E19">
            <w:pPr>
              <w:jc w:val="center"/>
              <w:rPr>
                <w:rFonts w:cs="Calibri"/>
              </w:rPr>
            </w:pPr>
            <w:r w:rsidRPr="00971AEF">
              <w:rPr>
                <w:rFonts w:cs="Calibri"/>
              </w:rPr>
              <w:t>2</w:t>
            </w:r>
          </w:p>
        </w:tc>
      </w:tr>
      <w:tr w:rsidR="002F5FCE" w:rsidRPr="007078A7" w:rsidTr="00024A14">
        <w:trPr>
          <w:trHeight w:val="247"/>
        </w:trPr>
        <w:tc>
          <w:tcPr>
            <w:tcW w:w="9344" w:type="dxa"/>
            <w:gridSpan w:val="7"/>
          </w:tcPr>
          <w:p w:rsidR="002F5FCE" w:rsidRPr="007078A7" w:rsidRDefault="002F5FCE" w:rsidP="00D844C7">
            <w:pPr>
              <w:rPr>
                <w:lang w:val="en-GB"/>
              </w:rPr>
            </w:pPr>
            <w:r w:rsidRPr="007078A7">
              <w:rPr>
                <w:lang w:val="en-GB"/>
              </w:rPr>
              <w:t>Examinations</w:t>
            </w:r>
          </w:p>
        </w:tc>
        <w:tc>
          <w:tcPr>
            <w:tcW w:w="858" w:type="dxa"/>
            <w:shd w:val="clear" w:color="auto" w:fill="auto"/>
          </w:tcPr>
          <w:p w:rsidR="002F5FCE" w:rsidRPr="00971AEF" w:rsidRDefault="002F5FCE" w:rsidP="00C75E19">
            <w:pPr>
              <w:jc w:val="center"/>
              <w:rPr>
                <w:rFonts w:cs="Calibri"/>
              </w:rPr>
            </w:pPr>
            <w:r w:rsidRPr="00971AEF">
              <w:rPr>
                <w:rFonts w:cs="Calibri"/>
              </w:rPr>
              <w:t>2</w:t>
            </w:r>
          </w:p>
        </w:tc>
      </w:tr>
      <w:tr w:rsidR="002F5FCE" w:rsidRPr="007078A7" w:rsidTr="00024A14">
        <w:trPr>
          <w:trHeight w:val="247"/>
        </w:trPr>
        <w:tc>
          <w:tcPr>
            <w:tcW w:w="9344" w:type="dxa"/>
            <w:gridSpan w:val="7"/>
          </w:tcPr>
          <w:p w:rsidR="002F5FCE" w:rsidRPr="007078A7" w:rsidRDefault="002F5FCE" w:rsidP="004A4437">
            <w:pPr>
              <w:rPr>
                <w:lang w:val="en-GB"/>
              </w:rPr>
            </w:pPr>
            <w:r w:rsidRPr="007078A7">
              <w:rPr>
                <w:lang w:val="en-GB"/>
              </w:rPr>
              <w:t>Other activities…</w:t>
            </w:r>
          </w:p>
        </w:tc>
        <w:tc>
          <w:tcPr>
            <w:tcW w:w="858" w:type="dxa"/>
            <w:shd w:val="clear" w:color="auto" w:fill="auto"/>
          </w:tcPr>
          <w:p w:rsidR="002F5FCE" w:rsidRPr="00971AEF" w:rsidRDefault="002F5FCE" w:rsidP="00C75E19">
            <w:pPr>
              <w:jc w:val="center"/>
              <w:rPr>
                <w:rFonts w:cs="Calibri"/>
              </w:rPr>
            </w:pPr>
            <w:r w:rsidRPr="00971AEF">
              <w:rPr>
                <w:rFonts w:cs="Calibri"/>
              </w:rPr>
              <w:sym w:font="Symbol" w:char="F02D"/>
            </w:r>
          </w:p>
        </w:tc>
      </w:tr>
      <w:tr w:rsidR="003B3443" w:rsidRPr="007078A7" w:rsidTr="00D844C7">
        <w:trPr>
          <w:gridAfter w:val="4"/>
          <w:wAfter w:w="4815" w:type="dxa"/>
          <w:trHeight w:val="247"/>
        </w:trPr>
        <w:tc>
          <w:tcPr>
            <w:tcW w:w="4536" w:type="dxa"/>
            <w:gridSpan w:val="3"/>
            <w:shd w:val="clear" w:color="auto" w:fill="auto"/>
          </w:tcPr>
          <w:p w:rsidR="003B3443" w:rsidRPr="007078A7" w:rsidRDefault="003B3443" w:rsidP="00AE64FD">
            <w:pPr>
              <w:pStyle w:val="Heading2"/>
              <w:numPr>
                <w:ilvl w:val="0"/>
                <w:numId w:val="0"/>
              </w:numPr>
              <w:rPr>
                <w:b w:val="0"/>
                <w:sz w:val="20"/>
                <w:lang w:val="en-GB"/>
              </w:rPr>
            </w:pPr>
            <w:r w:rsidRPr="007078A7">
              <w:rPr>
                <w:b w:val="0"/>
                <w:sz w:val="20"/>
                <w:lang w:val="en-GB"/>
              </w:rPr>
              <w:t>3.7 Total number of hours of individual study</w:t>
            </w:r>
          </w:p>
        </w:tc>
        <w:tc>
          <w:tcPr>
            <w:tcW w:w="851" w:type="dxa"/>
            <w:shd w:val="clear" w:color="auto" w:fill="auto"/>
          </w:tcPr>
          <w:p w:rsidR="003B3443" w:rsidRPr="007078A7" w:rsidRDefault="002F5FCE" w:rsidP="001634BB">
            <w:pPr>
              <w:pStyle w:val="Heading2"/>
              <w:numPr>
                <w:ilvl w:val="0"/>
                <w:numId w:val="0"/>
              </w:numPr>
              <w:jc w:val="center"/>
              <w:rPr>
                <w:sz w:val="20"/>
                <w:lang w:val="en-GB"/>
              </w:rPr>
            </w:pPr>
            <w:r>
              <w:rPr>
                <w:sz w:val="20"/>
                <w:lang w:val="en-GB"/>
              </w:rPr>
              <w:t>18</w:t>
            </w:r>
          </w:p>
        </w:tc>
      </w:tr>
      <w:tr w:rsidR="003B3443" w:rsidRPr="007078A7" w:rsidTr="00D844C7">
        <w:trPr>
          <w:gridAfter w:val="4"/>
          <w:wAfter w:w="4815" w:type="dxa"/>
          <w:trHeight w:val="247"/>
        </w:trPr>
        <w:tc>
          <w:tcPr>
            <w:tcW w:w="4536" w:type="dxa"/>
            <w:gridSpan w:val="3"/>
            <w:shd w:val="clear" w:color="auto" w:fill="auto"/>
          </w:tcPr>
          <w:p w:rsidR="003B3443" w:rsidRPr="007078A7" w:rsidRDefault="003B3443" w:rsidP="00AE64FD">
            <w:pPr>
              <w:pStyle w:val="Heading2"/>
              <w:numPr>
                <w:ilvl w:val="0"/>
                <w:numId w:val="0"/>
              </w:numPr>
              <w:rPr>
                <w:b w:val="0"/>
                <w:sz w:val="20"/>
                <w:lang w:val="en-GB"/>
              </w:rPr>
            </w:pPr>
            <w:r w:rsidRPr="007078A7">
              <w:rPr>
                <w:b w:val="0"/>
                <w:sz w:val="20"/>
                <w:lang w:val="en-GB"/>
              </w:rPr>
              <w:t>3.8 Total number of hours per semester</w:t>
            </w:r>
          </w:p>
        </w:tc>
        <w:tc>
          <w:tcPr>
            <w:tcW w:w="851" w:type="dxa"/>
            <w:shd w:val="clear" w:color="auto" w:fill="auto"/>
          </w:tcPr>
          <w:p w:rsidR="003B3443" w:rsidRPr="007078A7" w:rsidRDefault="002F5FCE" w:rsidP="001634BB">
            <w:pPr>
              <w:jc w:val="center"/>
              <w:rPr>
                <w:b/>
                <w:lang w:val="en-GB"/>
              </w:rPr>
            </w:pPr>
            <w:r>
              <w:rPr>
                <w:b/>
                <w:lang w:val="en-GB"/>
              </w:rPr>
              <w:t>6</w:t>
            </w:r>
            <w:r w:rsidR="003B3443" w:rsidRPr="007078A7">
              <w:rPr>
                <w:b/>
                <w:lang w:val="en-GB"/>
              </w:rPr>
              <w:t>0</w:t>
            </w:r>
          </w:p>
        </w:tc>
      </w:tr>
      <w:tr w:rsidR="003B3443" w:rsidRPr="007078A7" w:rsidTr="00D844C7">
        <w:trPr>
          <w:gridAfter w:val="4"/>
          <w:wAfter w:w="4815" w:type="dxa"/>
          <w:trHeight w:val="247"/>
        </w:trPr>
        <w:tc>
          <w:tcPr>
            <w:tcW w:w="4536" w:type="dxa"/>
            <w:gridSpan w:val="3"/>
            <w:shd w:val="clear" w:color="auto" w:fill="auto"/>
          </w:tcPr>
          <w:p w:rsidR="003B3443" w:rsidRPr="007078A7" w:rsidRDefault="003B3443" w:rsidP="00AE64FD">
            <w:pPr>
              <w:pStyle w:val="Heading2"/>
              <w:numPr>
                <w:ilvl w:val="0"/>
                <w:numId w:val="0"/>
              </w:numPr>
              <w:rPr>
                <w:b w:val="0"/>
                <w:sz w:val="20"/>
                <w:vertAlign w:val="superscript"/>
                <w:lang w:val="en-GB"/>
              </w:rPr>
            </w:pPr>
            <w:r w:rsidRPr="007078A7">
              <w:rPr>
                <w:b w:val="0"/>
                <w:sz w:val="20"/>
                <w:lang w:val="en-GB"/>
              </w:rPr>
              <w:t>3.9 Number of credits (ECTS)</w:t>
            </w:r>
            <w:r w:rsidRPr="007078A7">
              <w:rPr>
                <w:b w:val="0"/>
                <w:sz w:val="20"/>
                <w:vertAlign w:val="superscript"/>
                <w:lang w:val="en-GB"/>
              </w:rPr>
              <w:t>5)</w:t>
            </w:r>
          </w:p>
        </w:tc>
        <w:tc>
          <w:tcPr>
            <w:tcW w:w="851" w:type="dxa"/>
            <w:shd w:val="clear" w:color="auto" w:fill="auto"/>
          </w:tcPr>
          <w:p w:rsidR="003B3443" w:rsidRPr="007078A7" w:rsidRDefault="002F5FCE" w:rsidP="001634BB">
            <w:pPr>
              <w:pStyle w:val="Heading2"/>
              <w:numPr>
                <w:ilvl w:val="0"/>
                <w:numId w:val="0"/>
              </w:numPr>
              <w:jc w:val="center"/>
              <w:rPr>
                <w:sz w:val="20"/>
                <w:lang w:val="en-GB"/>
              </w:rPr>
            </w:pPr>
            <w:r>
              <w:rPr>
                <w:sz w:val="20"/>
                <w:lang w:val="en-GB"/>
              </w:rPr>
              <w:t>2</w:t>
            </w:r>
          </w:p>
        </w:tc>
      </w:tr>
    </w:tbl>
    <w:p w:rsidR="00617D44" w:rsidRPr="007078A7" w:rsidRDefault="00617D44" w:rsidP="00617D44">
      <w:pPr>
        <w:rPr>
          <w:b/>
          <w:lang w:val="en-GB"/>
        </w:rPr>
      </w:pPr>
    </w:p>
    <w:p w:rsidR="00617D44" w:rsidRPr="007078A7" w:rsidRDefault="00617D44" w:rsidP="00617D44">
      <w:pPr>
        <w:rPr>
          <w:lang w:val="en-GB"/>
        </w:rPr>
      </w:pPr>
      <w:r w:rsidRPr="007078A7">
        <w:rPr>
          <w:b/>
          <w:lang w:val="en-GB"/>
        </w:rPr>
        <w:t xml:space="preserve">4. </w:t>
      </w:r>
      <w:r w:rsidR="00D844C7" w:rsidRPr="007078A7">
        <w:rPr>
          <w:b/>
          <w:lang w:val="en-GB"/>
        </w:rPr>
        <w:t>Prerequisites</w:t>
      </w:r>
      <w:r w:rsidR="00D844C7" w:rsidRPr="007078A7">
        <w:rPr>
          <w:lang w:val="en-GB"/>
        </w:rPr>
        <w:t xml:space="preserve"> (if it is the case)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7229"/>
      </w:tblGrid>
      <w:tr w:rsidR="00D844C7" w:rsidRPr="007078A7" w:rsidTr="00AE64FD">
        <w:tc>
          <w:tcPr>
            <w:tcW w:w="2977" w:type="dxa"/>
            <w:shd w:val="clear" w:color="auto" w:fill="auto"/>
          </w:tcPr>
          <w:p w:rsidR="00D844C7" w:rsidRPr="007078A7" w:rsidRDefault="00D844C7" w:rsidP="00836548">
            <w:pPr>
              <w:rPr>
                <w:lang w:val="en-GB"/>
              </w:rPr>
            </w:pPr>
            <w:r w:rsidRPr="007078A7">
              <w:rPr>
                <w:lang w:val="en-GB"/>
              </w:rPr>
              <w:t>4.1. curriculum</w:t>
            </w:r>
          </w:p>
        </w:tc>
        <w:tc>
          <w:tcPr>
            <w:tcW w:w="7229" w:type="dxa"/>
            <w:shd w:val="clear" w:color="auto" w:fill="auto"/>
          </w:tcPr>
          <w:p w:rsidR="00D844C7" w:rsidRPr="007078A7" w:rsidRDefault="00A770A5" w:rsidP="00C83084">
            <w:pPr>
              <w:rPr>
                <w:lang w:val="en-GB"/>
              </w:rPr>
            </w:pPr>
            <w:r>
              <w:rPr>
                <w:lang w:val="en-GB"/>
              </w:rPr>
              <w:t>Course of medical informatics (106)</w:t>
            </w:r>
          </w:p>
        </w:tc>
      </w:tr>
      <w:tr w:rsidR="00D844C7" w:rsidRPr="007078A7" w:rsidTr="00AE64FD">
        <w:tc>
          <w:tcPr>
            <w:tcW w:w="2977" w:type="dxa"/>
            <w:shd w:val="clear" w:color="auto" w:fill="auto"/>
          </w:tcPr>
          <w:p w:rsidR="00D844C7" w:rsidRPr="007078A7" w:rsidRDefault="00D844C7" w:rsidP="00836548">
            <w:pPr>
              <w:rPr>
                <w:lang w:val="en-GB"/>
              </w:rPr>
            </w:pPr>
            <w:r w:rsidRPr="007078A7">
              <w:rPr>
                <w:lang w:val="en-GB"/>
              </w:rPr>
              <w:t>4.2. competences</w:t>
            </w:r>
          </w:p>
        </w:tc>
        <w:tc>
          <w:tcPr>
            <w:tcW w:w="7229" w:type="dxa"/>
            <w:shd w:val="clear" w:color="auto" w:fill="auto"/>
          </w:tcPr>
          <w:p w:rsidR="00D844C7" w:rsidRPr="007078A7" w:rsidRDefault="0029481E" w:rsidP="00A770A5">
            <w:pPr>
              <w:rPr>
                <w:lang w:val="en-GB"/>
              </w:rPr>
            </w:pPr>
            <w:r w:rsidRPr="007078A7">
              <w:rPr>
                <w:lang w:val="en-GB"/>
              </w:rPr>
              <w:t xml:space="preserve">Basic knowledge of </w:t>
            </w:r>
            <w:r w:rsidR="00A770A5">
              <w:rPr>
                <w:lang w:val="en-GB"/>
              </w:rPr>
              <w:t>algebra and calculus</w:t>
            </w:r>
            <w:r w:rsidRPr="007078A7">
              <w:rPr>
                <w:lang w:val="en-GB"/>
              </w:rPr>
              <w:t xml:space="preserve"> (general high school level)</w:t>
            </w:r>
          </w:p>
        </w:tc>
      </w:tr>
    </w:tbl>
    <w:p w:rsidR="00617D44" w:rsidRPr="007078A7" w:rsidRDefault="00617D44" w:rsidP="00617D44">
      <w:pPr>
        <w:rPr>
          <w:b/>
          <w:lang w:val="en-GB"/>
        </w:rPr>
      </w:pPr>
    </w:p>
    <w:p w:rsidR="00617D44" w:rsidRPr="007078A7" w:rsidRDefault="00617D44" w:rsidP="00617D44">
      <w:pPr>
        <w:rPr>
          <w:lang w:val="en-GB"/>
        </w:rPr>
      </w:pPr>
      <w:r w:rsidRPr="007078A7">
        <w:rPr>
          <w:b/>
          <w:lang w:val="en-GB"/>
        </w:rPr>
        <w:t xml:space="preserve">5. </w:t>
      </w:r>
      <w:r w:rsidR="00D844C7" w:rsidRPr="007078A7">
        <w:rPr>
          <w:b/>
          <w:lang w:val="en-GB"/>
        </w:rPr>
        <w:t>Requirements</w:t>
      </w:r>
      <w:r w:rsidR="00D844C7" w:rsidRPr="007078A7">
        <w:rPr>
          <w:lang w:val="en-GB"/>
        </w:rPr>
        <w:t xml:space="preserve"> (if it is the case)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7229"/>
      </w:tblGrid>
      <w:tr w:rsidR="00617D44" w:rsidRPr="007078A7" w:rsidTr="00AE64FD">
        <w:tc>
          <w:tcPr>
            <w:tcW w:w="2977" w:type="dxa"/>
            <w:shd w:val="clear" w:color="auto" w:fill="auto"/>
          </w:tcPr>
          <w:p w:rsidR="00617D44" w:rsidRPr="007078A7" w:rsidRDefault="00617D44" w:rsidP="00AE64FD">
            <w:pPr>
              <w:rPr>
                <w:lang w:val="en-GB"/>
              </w:rPr>
            </w:pPr>
            <w:r w:rsidRPr="007078A7">
              <w:rPr>
                <w:lang w:val="en-GB"/>
              </w:rPr>
              <w:t xml:space="preserve">5.1 </w:t>
            </w:r>
            <w:r w:rsidR="00D844C7" w:rsidRPr="007078A7">
              <w:rPr>
                <w:lang w:val="en-GB"/>
              </w:rPr>
              <w:t>for the lectures</w:t>
            </w:r>
          </w:p>
        </w:tc>
        <w:tc>
          <w:tcPr>
            <w:tcW w:w="7229" w:type="dxa"/>
            <w:shd w:val="clear" w:color="auto" w:fill="auto"/>
          </w:tcPr>
          <w:p w:rsidR="00617D44" w:rsidRPr="007078A7" w:rsidRDefault="0004590A" w:rsidP="00E95E20">
            <w:pPr>
              <w:pStyle w:val="ListParagraph"/>
              <w:numPr>
                <w:ilvl w:val="0"/>
                <w:numId w:val="20"/>
              </w:numPr>
              <w:tabs>
                <w:tab w:val="left" w:pos="245"/>
              </w:tabs>
              <w:ind w:hanging="326"/>
              <w:jc w:val="both"/>
              <w:rPr>
                <w:szCs w:val="24"/>
                <w:lang w:val="en-GB"/>
              </w:rPr>
            </w:pPr>
            <w:r w:rsidRPr="007078A7">
              <w:rPr>
                <w:lang w:val="en-GB"/>
              </w:rPr>
              <w:t>Lecture room with whiteboard, video projector and Internet access.</w:t>
            </w:r>
          </w:p>
        </w:tc>
      </w:tr>
      <w:tr w:rsidR="00617D44" w:rsidRPr="007078A7" w:rsidTr="00AE64FD">
        <w:tc>
          <w:tcPr>
            <w:tcW w:w="2977" w:type="dxa"/>
            <w:shd w:val="clear" w:color="auto" w:fill="auto"/>
          </w:tcPr>
          <w:p w:rsidR="00617D44" w:rsidRPr="007078A7" w:rsidRDefault="00617D44" w:rsidP="00AE64FD">
            <w:pPr>
              <w:rPr>
                <w:lang w:val="en-GB"/>
              </w:rPr>
            </w:pPr>
            <w:r w:rsidRPr="007078A7">
              <w:rPr>
                <w:lang w:val="en-GB"/>
              </w:rPr>
              <w:t xml:space="preserve">5.2 </w:t>
            </w:r>
            <w:r w:rsidR="00D844C7" w:rsidRPr="007078A7">
              <w:rPr>
                <w:lang w:val="en-GB"/>
              </w:rPr>
              <w:t>for the seminar / laboratory</w:t>
            </w:r>
          </w:p>
        </w:tc>
        <w:tc>
          <w:tcPr>
            <w:tcW w:w="7229" w:type="dxa"/>
            <w:shd w:val="clear" w:color="auto" w:fill="auto"/>
          </w:tcPr>
          <w:p w:rsidR="00617D44" w:rsidRPr="007078A7" w:rsidRDefault="00105917" w:rsidP="00E95E20">
            <w:pPr>
              <w:numPr>
                <w:ilvl w:val="0"/>
                <w:numId w:val="3"/>
              </w:numPr>
              <w:tabs>
                <w:tab w:val="left" w:pos="245"/>
              </w:tabs>
              <w:ind w:hanging="326"/>
              <w:rPr>
                <w:lang w:val="en-GB"/>
              </w:rPr>
            </w:pPr>
            <w:r w:rsidRPr="007078A7">
              <w:rPr>
                <w:lang w:val="en-GB"/>
              </w:rPr>
              <w:t>Computer room with a PC for each student and LAN connected to Internet.</w:t>
            </w:r>
          </w:p>
        </w:tc>
      </w:tr>
    </w:tbl>
    <w:p w:rsidR="00617D44" w:rsidRPr="007078A7" w:rsidRDefault="00617D44" w:rsidP="00617D44">
      <w:pPr>
        <w:rPr>
          <w:b/>
          <w:lang w:val="en-GB"/>
        </w:rPr>
      </w:pPr>
    </w:p>
    <w:p w:rsidR="00617D44" w:rsidRPr="007078A7" w:rsidRDefault="00617D44" w:rsidP="00617D44">
      <w:pPr>
        <w:rPr>
          <w:b/>
          <w:lang w:val="en-GB"/>
        </w:rPr>
      </w:pPr>
      <w:r w:rsidRPr="007078A7">
        <w:rPr>
          <w:b/>
          <w:lang w:val="en-GB"/>
        </w:rPr>
        <w:t xml:space="preserve">6. </w:t>
      </w:r>
      <w:r w:rsidR="00D844C7" w:rsidRPr="007078A7">
        <w:rPr>
          <w:b/>
          <w:lang w:val="en-GB"/>
        </w:rPr>
        <w:t>Specific acquired competences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tblPr>
      <w:tblGrid>
        <w:gridCol w:w="567"/>
        <w:gridCol w:w="9639"/>
      </w:tblGrid>
      <w:tr w:rsidR="00617D44" w:rsidRPr="007078A7" w:rsidTr="00116EF1">
        <w:trPr>
          <w:cantSplit/>
          <w:trHeight w:val="1407"/>
        </w:trPr>
        <w:tc>
          <w:tcPr>
            <w:tcW w:w="567" w:type="dxa"/>
            <w:tcBorders>
              <w:top w:val="single" w:sz="4" w:space="0" w:color="auto"/>
            </w:tcBorders>
            <w:shd w:val="clear" w:color="auto" w:fill="C00000"/>
            <w:textDirection w:val="btLr"/>
          </w:tcPr>
          <w:p w:rsidR="00617D44" w:rsidRPr="007078A7" w:rsidRDefault="00D844C7" w:rsidP="00AE64FD">
            <w:pPr>
              <w:ind w:left="113" w:right="113"/>
              <w:jc w:val="center"/>
              <w:rPr>
                <w:b/>
                <w:lang w:val="en-GB"/>
              </w:rPr>
            </w:pPr>
            <w:r w:rsidRPr="007078A7">
              <w:rPr>
                <w:b/>
                <w:lang w:val="en-GB"/>
              </w:rPr>
              <w:t>Professional competences</w:t>
            </w:r>
          </w:p>
        </w:tc>
        <w:tc>
          <w:tcPr>
            <w:tcW w:w="9639" w:type="dxa"/>
            <w:tcBorders>
              <w:top w:val="single" w:sz="4" w:space="0" w:color="auto"/>
            </w:tcBorders>
            <w:shd w:val="clear" w:color="auto" w:fill="FFFFFF" w:themeFill="background1"/>
          </w:tcPr>
          <w:p w:rsidR="00D844C7" w:rsidRPr="007078A7" w:rsidRDefault="00C83084" w:rsidP="00D844C7">
            <w:pPr>
              <w:suppressAutoHyphens/>
              <w:jc w:val="both"/>
              <w:rPr>
                <w:lang w:val="en-GB"/>
              </w:rPr>
            </w:pPr>
            <w:r w:rsidRPr="007078A7">
              <w:rPr>
                <w:lang w:val="en-GB"/>
              </w:rPr>
              <w:t>1.</w:t>
            </w:r>
            <w:r w:rsidR="002B641F" w:rsidRPr="007078A7">
              <w:rPr>
                <w:lang w:val="en-GB"/>
              </w:rPr>
              <w:t xml:space="preserve"> </w:t>
            </w:r>
            <w:r w:rsidR="00036D65" w:rsidRPr="007078A7">
              <w:rPr>
                <w:lang w:val="en-GB"/>
              </w:rPr>
              <w:t>Knowledge and understanding</w:t>
            </w:r>
            <w:r w:rsidR="007403F1">
              <w:rPr>
                <w:lang w:val="en-GB"/>
              </w:rPr>
              <w:t xml:space="preserve"> </w:t>
            </w:r>
            <w:r w:rsidR="007403F1" w:rsidRPr="00C93D44">
              <w:rPr>
                <w:lang w:val="en-GB"/>
              </w:rPr>
              <w:t>of concepts</w:t>
            </w:r>
            <w:r w:rsidR="007403F1">
              <w:rPr>
                <w:lang w:val="en-GB"/>
              </w:rPr>
              <w:t xml:space="preserve"> and</w:t>
            </w:r>
            <w:r w:rsidR="007403F1" w:rsidRPr="00C93D44">
              <w:rPr>
                <w:lang w:val="en-GB"/>
              </w:rPr>
              <w:t xml:space="preserve"> methods in </w:t>
            </w:r>
            <w:r w:rsidR="007403F1">
              <w:rPr>
                <w:lang w:val="en-GB"/>
              </w:rPr>
              <w:t>statistical processing of biomedical data (types of data and descriptive statistics, confidence intervals, statistical testing, correlation and regression analysis, risk analysis) at a professional level</w:t>
            </w:r>
            <w:r w:rsidR="00794EA4">
              <w:rPr>
                <w:lang w:val="en-GB"/>
              </w:rPr>
              <w:t>.</w:t>
            </w:r>
          </w:p>
          <w:p w:rsidR="002B641F" w:rsidRPr="007078A7" w:rsidRDefault="004E4B16" w:rsidP="004E4B16">
            <w:pPr>
              <w:suppressAutoHyphens/>
              <w:jc w:val="both"/>
              <w:rPr>
                <w:lang w:val="en-GB"/>
              </w:rPr>
            </w:pPr>
            <w:r w:rsidRPr="007078A7">
              <w:rPr>
                <w:lang w:val="en-GB"/>
              </w:rPr>
              <w:t>2. Capacity to</w:t>
            </w:r>
            <w:r w:rsidR="007403F1">
              <w:rPr>
                <w:lang w:val="en-GB"/>
              </w:rPr>
              <w:t xml:space="preserve"> understand and</w:t>
            </w:r>
            <w:r w:rsidRPr="007078A7">
              <w:rPr>
                <w:lang w:val="en-GB"/>
              </w:rPr>
              <w:t xml:space="preserve"> critically appraise </w:t>
            </w:r>
            <w:r w:rsidR="007403F1">
              <w:rPr>
                <w:lang w:val="en-GB"/>
              </w:rPr>
              <w:t>the reported results from clinical trials and observational studies published in</w:t>
            </w:r>
            <w:r w:rsidRPr="007078A7">
              <w:rPr>
                <w:lang w:val="en-GB"/>
              </w:rPr>
              <w:t xml:space="preserve"> medical literature.</w:t>
            </w:r>
          </w:p>
          <w:p w:rsidR="004E4B16" w:rsidRPr="007078A7" w:rsidRDefault="004E4B16" w:rsidP="007403F1">
            <w:pPr>
              <w:suppressAutoHyphens/>
              <w:jc w:val="both"/>
              <w:rPr>
                <w:lang w:val="en-GB"/>
              </w:rPr>
            </w:pPr>
            <w:r w:rsidRPr="007078A7">
              <w:rPr>
                <w:lang w:val="en-GB"/>
              </w:rPr>
              <w:t xml:space="preserve">3. </w:t>
            </w:r>
            <w:r w:rsidR="007403F1">
              <w:rPr>
                <w:lang w:val="en-GB"/>
              </w:rPr>
              <w:t>Ability</w:t>
            </w:r>
            <w:r w:rsidR="007403F1" w:rsidRPr="00C93D44">
              <w:rPr>
                <w:lang w:val="en-GB"/>
              </w:rPr>
              <w:t xml:space="preserve"> to use of specific statistical packages </w:t>
            </w:r>
            <w:r w:rsidR="007403F1">
              <w:rPr>
                <w:lang w:val="ro-RO"/>
              </w:rPr>
              <w:t xml:space="preserve">(e.g. </w:t>
            </w:r>
            <w:r w:rsidR="007403F1">
              <w:rPr>
                <w:i/>
                <w:lang w:val="ro-RO"/>
              </w:rPr>
              <w:t xml:space="preserve">MS </w:t>
            </w:r>
            <w:r w:rsidR="007403F1" w:rsidRPr="009B0DD2">
              <w:rPr>
                <w:i/>
                <w:lang w:val="ro-RO"/>
              </w:rPr>
              <w:t xml:space="preserve">Excel </w:t>
            </w:r>
            <w:r w:rsidR="007403F1">
              <w:rPr>
                <w:lang w:val="ro-RO"/>
              </w:rPr>
              <w:t>and</w:t>
            </w:r>
            <w:r w:rsidR="007403F1" w:rsidRPr="009B0DD2">
              <w:rPr>
                <w:lang w:val="ro-RO"/>
              </w:rPr>
              <w:t xml:space="preserve"> </w:t>
            </w:r>
            <w:r w:rsidR="007403F1" w:rsidRPr="009B0DD2">
              <w:rPr>
                <w:i/>
                <w:lang w:val="ro-RO"/>
              </w:rPr>
              <w:t>EpiInfo</w:t>
            </w:r>
            <w:r w:rsidR="007403F1">
              <w:rPr>
                <w:lang w:val="ro-RO"/>
              </w:rPr>
              <w:t xml:space="preserve">) </w:t>
            </w:r>
            <w:r w:rsidR="007403F1" w:rsidRPr="00C93D44">
              <w:rPr>
                <w:lang w:val="en-GB"/>
              </w:rPr>
              <w:t>for biomedical data processing and synthesis</w:t>
            </w:r>
            <w:r w:rsidR="007403F1">
              <w:rPr>
                <w:lang w:val="en-GB"/>
              </w:rPr>
              <w:t>, and further interpret the results.</w:t>
            </w:r>
          </w:p>
        </w:tc>
      </w:tr>
      <w:tr w:rsidR="00617D44" w:rsidRPr="007078A7" w:rsidTr="00715E42">
        <w:trPr>
          <w:cantSplit/>
          <w:trHeight w:val="1299"/>
        </w:trPr>
        <w:tc>
          <w:tcPr>
            <w:tcW w:w="567" w:type="dxa"/>
            <w:shd w:val="clear" w:color="auto" w:fill="C00000"/>
            <w:textDirection w:val="btLr"/>
          </w:tcPr>
          <w:p w:rsidR="00617D44" w:rsidRPr="007078A7" w:rsidRDefault="00D844C7" w:rsidP="00AE64FD">
            <w:pPr>
              <w:ind w:left="113" w:right="113"/>
              <w:rPr>
                <w:rFonts w:ascii="Arial" w:hAnsi="Arial" w:cs="Arial"/>
                <w:b/>
                <w:sz w:val="18"/>
                <w:szCs w:val="18"/>
                <w:lang w:val="en-GB"/>
              </w:rPr>
            </w:pPr>
            <w:r w:rsidRPr="007078A7">
              <w:rPr>
                <w:b/>
                <w:lang w:val="en-GB"/>
              </w:rPr>
              <w:t>Transversal competences</w:t>
            </w:r>
          </w:p>
        </w:tc>
        <w:tc>
          <w:tcPr>
            <w:tcW w:w="9639" w:type="dxa"/>
            <w:shd w:val="clear" w:color="auto" w:fill="auto"/>
          </w:tcPr>
          <w:p w:rsidR="00715E42" w:rsidRPr="007078A7" w:rsidRDefault="002B641F" w:rsidP="009906B4">
            <w:pPr>
              <w:pStyle w:val="NoSpacing"/>
              <w:spacing w:before="160"/>
              <w:rPr>
                <w:rFonts w:ascii="Times New Roman" w:hAnsi="Times New Roman"/>
                <w:sz w:val="20"/>
                <w:szCs w:val="20"/>
                <w:lang w:val="en-GB"/>
              </w:rPr>
            </w:pPr>
            <w:r w:rsidRPr="007078A7">
              <w:rPr>
                <w:rFonts w:ascii="Times New Roman" w:hAnsi="Times New Roman"/>
                <w:sz w:val="20"/>
                <w:szCs w:val="20"/>
                <w:lang w:val="en-GB"/>
              </w:rPr>
              <w:t>1</w:t>
            </w:r>
            <w:r w:rsidR="00C83084" w:rsidRPr="007078A7">
              <w:rPr>
                <w:rFonts w:ascii="Times New Roman" w:hAnsi="Times New Roman"/>
                <w:sz w:val="20"/>
                <w:szCs w:val="20"/>
                <w:lang w:val="en-GB"/>
              </w:rPr>
              <w:t>.</w:t>
            </w:r>
            <w:r w:rsidRPr="007078A7">
              <w:rPr>
                <w:rFonts w:ascii="Times New Roman" w:hAnsi="Times New Roman"/>
                <w:sz w:val="20"/>
                <w:szCs w:val="20"/>
                <w:lang w:val="en-GB"/>
              </w:rPr>
              <w:t xml:space="preserve"> </w:t>
            </w:r>
            <w:r w:rsidR="00715E42" w:rsidRPr="007078A7">
              <w:rPr>
                <w:rFonts w:ascii="Times New Roman" w:hAnsi="Times New Roman"/>
                <w:sz w:val="20"/>
                <w:szCs w:val="20"/>
                <w:lang w:val="en-GB"/>
              </w:rPr>
              <w:t>Developing the capacity to integrate information from different sources.</w:t>
            </w:r>
          </w:p>
          <w:p w:rsidR="00D844C7" w:rsidRPr="007078A7" w:rsidRDefault="00715E42" w:rsidP="00FE1AE9">
            <w:pPr>
              <w:jc w:val="both"/>
              <w:rPr>
                <w:lang w:val="en-GB"/>
              </w:rPr>
            </w:pPr>
            <w:r w:rsidRPr="007078A7">
              <w:rPr>
                <w:lang w:val="en-GB"/>
              </w:rPr>
              <w:t>2. Effective professional communication and knowledge transfer across the professional fields, both medical and non-medical</w:t>
            </w:r>
            <w:r w:rsidR="00794EA4">
              <w:rPr>
                <w:lang w:val="en-GB"/>
              </w:rPr>
              <w:t>.</w:t>
            </w:r>
          </w:p>
          <w:p w:rsidR="008B34D4" w:rsidRPr="007078A7" w:rsidRDefault="00715E42" w:rsidP="00FE1AE9">
            <w:pPr>
              <w:rPr>
                <w:lang w:val="en-GB"/>
              </w:rPr>
            </w:pPr>
            <w:r w:rsidRPr="007078A7">
              <w:rPr>
                <w:lang w:val="en-GB"/>
              </w:rPr>
              <w:t xml:space="preserve">3. Effectively identifying </w:t>
            </w:r>
            <w:r w:rsidR="00A41BA0" w:rsidRPr="007078A7">
              <w:rPr>
                <w:lang w:val="en-GB"/>
              </w:rPr>
              <w:t xml:space="preserve">their </w:t>
            </w:r>
            <w:r w:rsidRPr="007078A7">
              <w:rPr>
                <w:lang w:val="en-GB"/>
              </w:rPr>
              <w:t>own role and responsibility in an interdisciplinary team.</w:t>
            </w:r>
          </w:p>
        </w:tc>
      </w:tr>
    </w:tbl>
    <w:p w:rsidR="00617D44" w:rsidRPr="007078A7" w:rsidRDefault="00617D44" w:rsidP="00617D44">
      <w:pPr>
        <w:rPr>
          <w:b/>
          <w:lang w:val="en-GB"/>
        </w:rPr>
      </w:pPr>
    </w:p>
    <w:p w:rsidR="00617D44" w:rsidRPr="007078A7" w:rsidRDefault="00617D44" w:rsidP="005176E3">
      <w:pPr>
        <w:keepNext/>
        <w:rPr>
          <w:lang w:val="en-GB"/>
        </w:rPr>
      </w:pPr>
      <w:r w:rsidRPr="007078A7">
        <w:rPr>
          <w:b/>
          <w:lang w:val="en-GB"/>
        </w:rPr>
        <w:t xml:space="preserve">7. </w:t>
      </w:r>
      <w:r w:rsidR="00D844C7" w:rsidRPr="007078A7">
        <w:rPr>
          <w:b/>
          <w:lang w:val="en-GB"/>
        </w:rPr>
        <w:t>Course objectives</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tblPr>
      <w:tblGrid>
        <w:gridCol w:w="3227"/>
        <w:gridCol w:w="6946"/>
      </w:tblGrid>
      <w:tr w:rsidR="00D844C7" w:rsidRPr="007078A7" w:rsidTr="004D06B7">
        <w:trPr>
          <w:cantSplit/>
        </w:trPr>
        <w:tc>
          <w:tcPr>
            <w:tcW w:w="3227" w:type="dxa"/>
            <w:shd w:val="clear" w:color="auto" w:fill="auto"/>
          </w:tcPr>
          <w:p w:rsidR="00D844C7" w:rsidRPr="007078A7" w:rsidRDefault="00D844C7" w:rsidP="0004750D">
            <w:pPr>
              <w:rPr>
                <w:lang w:val="en-GB"/>
              </w:rPr>
            </w:pPr>
            <w:r w:rsidRPr="007078A7">
              <w:rPr>
                <w:lang w:val="en-GB"/>
              </w:rPr>
              <w:t>7.1. General objective</w:t>
            </w:r>
          </w:p>
        </w:tc>
        <w:tc>
          <w:tcPr>
            <w:tcW w:w="6946" w:type="dxa"/>
            <w:shd w:val="clear" w:color="auto" w:fill="auto"/>
          </w:tcPr>
          <w:p w:rsidR="00D844C7" w:rsidRPr="007078A7" w:rsidRDefault="00B14F50" w:rsidP="00036D65">
            <w:pPr>
              <w:rPr>
                <w:lang w:val="en-GB"/>
              </w:rPr>
            </w:pPr>
            <w:r w:rsidRPr="007078A7">
              <w:rPr>
                <w:lang w:val="en-GB"/>
              </w:rPr>
              <w:t>Knowledge and understanding of basic concepts in</w:t>
            </w:r>
            <w:r w:rsidR="00036D65">
              <w:rPr>
                <w:lang w:val="en-GB"/>
              </w:rPr>
              <w:t xml:space="preserve"> biostatistics and the applied quantitative methods in biomedical data processing</w:t>
            </w:r>
            <w:r w:rsidRPr="007078A7">
              <w:rPr>
                <w:lang w:val="en-GB"/>
              </w:rPr>
              <w:t>.</w:t>
            </w:r>
          </w:p>
        </w:tc>
      </w:tr>
      <w:tr w:rsidR="00D844C7" w:rsidRPr="007078A7" w:rsidTr="004D06B7">
        <w:trPr>
          <w:cantSplit/>
        </w:trPr>
        <w:tc>
          <w:tcPr>
            <w:tcW w:w="3227" w:type="dxa"/>
            <w:shd w:val="clear" w:color="auto" w:fill="auto"/>
          </w:tcPr>
          <w:p w:rsidR="00D844C7" w:rsidRPr="007078A7" w:rsidRDefault="00D844C7" w:rsidP="0004750D">
            <w:pPr>
              <w:rPr>
                <w:lang w:val="en-GB"/>
              </w:rPr>
            </w:pPr>
            <w:r w:rsidRPr="007078A7">
              <w:rPr>
                <w:lang w:val="en-GB"/>
              </w:rPr>
              <w:lastRenderedPageBreak/>
              <w:t>7.2. Specific objectives</w:t>
            </w:r>
          </w:p>
        </w:tc>
        <w:tc>
          <w:tcPr>
            <w:tcW w:w="6946" w:type="dxa"/>
            <w:shd w:val="clear" w:color="auto" w:fill="auto"/>
          </w:tcPr>
          <w:p w:rsidR="005B2792" w:rsidRPr="007078A7" w:rsidRDefault="00826D3D" w:rsidP="00826D3D">
            <w:pPr>
              <w:rPr>
                <w:lang w:val="en-GB"/>
              </w:rPr>
            </w:pPr>
            <w:r>
              <w:rPr>
                <w:lang w:val="en-GB"/>
              </w:rPr>
              <w:t>Introducing the concepts of statistical analysis and its connection to medical science. Developing specific knowledge of inferential statistics and its application in observational studies and clinical trials. Developing the practical skills for statistical processing of data and appropriate communication of results.</w:t>
            </w:r>
          </w:p>
        </w:tc>
      </w:tr>
    </w:tbl>
    <w:p w:rsidR="00617D44" w:rsidRPr="007078A7" w:rsidRDefault="00617D44" w:rsidP="00617D44">
      <w:pPr>
        <w:rPr>
          <w:lang w:val="en-GB"/>
        </w:rPr>
      </w:pPr>
    </w:p>
    <w:p w:rsidR="00617D44" w:rsidRPr="007078A7" w:rsidRDefault="00617D44" w:rsidP="00617D44">
      <w:pPr>
        <w:rPr>
          <w:b/>
          <w:lang w:val="en-GB"/>
        </w:rPr>
      </w:pPr>
      <w:r w:rsidRPr="007078A7">
        <w:rPr>
          <w:b/>
          <w:lang w:val="en-GB"/>
        </w:rPr>
        <w:t xml:space="preserve">8. </w:t>
      </w:r>
      <w:r w:rsidR="00D844C7" w:rsidRPr="007078A7">
        <w:rPr>
          <w:b/>
          <w:lang w:val="en-GB"/>
        </w:rPr>
        <w:t>Content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45"/>
        <w:gridCol w:w="2126"/>
        <w:gridCol w:w="924"/>
        <w:gridCol w:w="1911"/>
      </w:tblGrid>
      <w:tr w:rsidR="00C83084" w:rsidRPr="007078A7" w:rsidTr="004D06B7">
        <w:trPr>
          <w:cantSplit/>
        </w:trPr>
        <w:tc>
          <w:tcPr>
            <w:tcW w:w="5245" w:type="dxa"/>
            <w:shd w:val="clear" w:color="auto" w:fill="auto"/>
            <w:vAlign w:val="center"/>
          </w:tcPr>
          <w:p w:rsidR="00617D44" w:rsidRPr="007078A7" w:rsidRDefault="00617D44" w:rsidP="00D844C7">
            <w:pPr>
              <w:rPr>
                <w:lang w:val="en-GB"/>
              </w:rPr>
            </w:pPr>
            <w:r w:rsidRPr="007078A7">
              <w:rPr>
                <w:lang w:val="en-GB"/>
              </w:rPr>
              <w:t xml:space="preserve">8.1 </w:t>
            </w:r>
            <w:r w:rsidR="00D844C7" w:rsidRPr="007078A7">
              <w:rPr>
                <w:lang w:val="en-GB"/>
              </w:rPr>
              <w:t>Lecture</w:t>
            </w:r>
          </w:p>
        </w:tc>
        <w:tc>
          <w:tcPr>
            <w:tcW w:w="2126" w:type="dxa"/>
            <w:shd w:val="clear" w:color="auto" w:fill="auto"/>
            <w:vAlign w:val="center"/>
          </w:tcPr>
          <w:p w:rsidR="0067367A" w:rsidRPr="007078A7" w:rsidRDefault="00D844C7" w:rsidP="00D844C7">
            <w:pPr>
              <w:rPr>
                <w:lang w:val="en-GB"/>
              </w:rPr>
            </w:pPr>
            <w:r w:rsidRPr="007078A7">
              <w:rPr>
                <w:lang w:val="en-GB"/>
              </w:rPr>
              <w:t>Teaching methods</w:t>
            </w:r>
          </w:p>
        </w:tc>
        <w:tc>
          <w:tcPr>
            <w:tcW w:w="924" w:type="dxa"/>
            <w:shd w:val="clear" w:color="auto" w:fill="auto"/>
            <w:vAlign w:val="center"/>
          </w:tcPr>
          <w:p w:rsidR="00617D44" w:rsidRPr="007078A7" w:rsidRDefault="00D844C7" w:rsidP="00AE64FD">
            <w:pPr>
              <w:rPr>
                <w:lang w:val="en-GB"/>
              </w:rPr>
            </w:pPr>
            <w:r w:rsidRPr="007078A7">
              <w:rPr>
                <w:lang w:val="en-GB"/>
              </w:rPr>
              <w:t>Hours</w:t>
            </w:r>
          </w:p>
        </w:tc>
        <w:tc>
          <w:tcPr>
            <w:tcW w:w="1911" w:type="dxa"/>
            <w:vAlign w:val="center"/>
          </w:tcPr>
          <w:p w:rsidR="00617D44" w:rsidRPr="007078A7" w:rsidRDefault="00D844C7" w:rsidP="00AE64FD">
            <w:pPr>
              <w:jc w:val="center"/>
              <w:rPr>
                <w:lang w:val="en-GB"/>
              </w:rPr>
            </w:pPr>
            <w:r w:rsidRPr="007078A7">
              <w:rPr>
                <w:lang w:val="en-GB"/>
              </w:rPr>
              <w:t>Remarks, details</w:t>
            </w:r>
          </w:p>
        </w:tc>
      </w:tr>
      <w:tr w:rsidR="00ED6DAA" w:rsidRPr="007078A7" w:rsidTr="004D06B7">
        <w:trPr>
          <w:cantSplit/>
        </w:trPr>
        <w:tc>
          <w:tcPr>
            <w:tcW w:w="5245" w:type="dxa"/>
            <w:shd w:val="clear" w:color="auto" w:fill="auto"/>
          </w:tcPr>
          <w:p w:rsidR="00ED6DAA" w:rsidRPr="007078A7" w:rsidRDefault="007E4768" w:rsidP="005A6425">
            <w:pPr>
              <w:pStyle w:val="ListParagraph"/>
              <w:numPr>
                <w:ilvl w:val="0"/>
                <w:numId w:val="21"/>
              </w:numPr>
              <w:rPr>
                <w:lang w:val="en-GB"/>
              </w:rPr>
            </w:pPr>
            <w:r w:rsidRPr="007078A7">
              <w:rPr>
                <w:bCs/>
                <w:lang w:val="en-GB"/>
              </w:rPr>
              <w:t>Introduction</w:t>
            </w:r>
            <w:r w:rsidR="005A6425">
              <w:rPr>
                <w:bCs/>
                <w:lang w:val="en-GB"/>
              </w:rPr>
              <w:t xml:space="preserve"> in biostatistics: variable, population, sample.</w:t>
            </w:r>
          </w:p>
        </w:tc>
        <w:tc>
          <w:tcPr>
            <w:tcW w:w="2126" w:type="dxa"/>
            <w:vMerge w:val="restart"/>
            <w:shd w:val="clear" w:color="auto" w:fill="auto"/>
          </w:tcPr>
          <w:p w:rsidR="00ED6DAA" w:rsidRPr="007078A7" w:rsidRDefault="00E922D6" w:rsidP="00E922D6">
            <w:pPr>
              <w:rPr>
                <w:lang w:val="en-GB"/>
              </w:rPr>
            </w:pPr>
            <w:r w:rsidRPr="007078A7">
              <w:rPr>
                <w:lang w:val="en-GB"/>
              </w:rPr>
              <w:t>discussing the field's specific problems,</w:t>
            </w:r>
            <w:r w:rsidRPr="007078A7">
              <w:rPr>
                <w:lang w:val="en-GB"/>
              </w:rPr>
              <w:br/>
              <w:t>lectures,</w:t>
            </w:r>
            <w:r w:rsidRPr="007078A7">
              <w:rPr>
                <w:lang w:val="en-GB"/>
              </w:rPr>
              <w:br/>
              <w:t>demonstration,</w:t>
            </w:r>
            <w:r w:rsidRPr="007078A7">
              <w:rPr>
                <w:lang w:val="en-GB"/>
              </w:rPr>
              <w:br/>
              <w:t>debate</w:t>
            </w:r>
          </w:p>
        </w:tc>
        <w:tc>
          <w:tcPr>
            <w:tcW w:w="924" w:type="dxa"/>
            <w:shd w:val="clear" w:color="auto" w:fill="auto"/>
          </w:tcPr>
          <w:p w:rsidR="00ED6DAA" w:rsidRPr="007078A7" w:rsidRDefault="00ED6DAA" w:rsidP="00AE64FD">
            <w:pPr>
              <w:jc w:val="center"/>
              <w:rPr>
                <w:lang w:val="en-GB"/>
              </w:rPr>
            </w:pPr>
            <w:r w:rsidRPr="007078A7">
              <w:rPr>
                <w:lang w:val="en-GB"/>
              </w:rPr>
              <w:t>1</w:t>
            </w:r>
          </w:p>
        </w:tc>
        <w:tc>
          <w:tcPr>
            <w:tcW w:w="1911" w:type="dxa"/>
            <w:vMerge w:val="restart"/>
          </w:tcPr>
          <w:p w:rsidR="00ED6DAA" w:rsidRPr="007078A7" w:rsidRDefault="00ED6DAA" w:rsidP="00AE64FD">
            <w:pPr>
              <w:rPr>
                <w:lang w:val="en-GB"/>
              </w:rPr>
            </w:pPr>
          </w:p>
        </w:tc>
      </w:tr>
      <w:tr w:rsidR="00ED6DAA" w:rsidRPr="007078A7" w:rsidTr="004D06B7">
        <w:trPr>
          <w:cantSplit/>
        </w:trPr>
        <w:tc>
          <w:tcPr>
            <w:tcW w:w="5245" w:type="dxa"/>
            <w:shd w:val="clear" w:color="auto" w:fill="auto"/>
          </w:tcPr>
          <w:p w:rsidR="00ED6DAA" w:rsidRPr="007078A7" w:rsidRDefault="005A6425" w:rsidP="005A6425">
            <w:pPr>
              <w:pStyle w:val="ListParagraph"/>
              <w:numPr>
                <w:ilvl w:val="0"/>
                <w:numId w:val="21"/>
              </w:numPr>
              <w:rPr>
                <w:lang w:val="en-GB"/>
              </w:rPr>
            </w:pPr>
            <w:r>
              <w:rPr>
                <w:bCs/>
                <w:lang w:val="en-GB"/>
              </w:rPr>
              <w:t>Data description</w:t>
            </w:r>
            <w:r w:rsidR="007E4768" w:rsidRPr="007078A7">
              <w:rPr>
                <w:bCs/>
                <w:lang w:val="en-GB"/>
              </w:rPr>
              <w:t>.</w:t>
            </w:r>
            <w:r>
              <w:rPr>
                <w:bCs/>
                <w:lang w:val="en-GB"/>
              </w:rPr>
              <w:t xml:space="preserve"> Expected value, variance and standard deviation. Median and quartiles. Asymmetry and excess.</w:t>
            </w:r>
          </w:p>
        </w:tc>
        <w:tc>
          <w:tcPr>
            <w:tcW w:w="2126" w:type="dxa"/>
            <w:vMerge/>
            <w:shd w:val="clear" w:color="auto" w:fill="auto"/>
          </w:tcPr>
          <w:p w:rsidR="00ED6DAA" w:rsidRPr="007078A7" w:rsidRDefault="00ED6DAA" w:rsidP="00AE64FD">
            <w:pPr>
              <w:rPr>
                <w:lang w:val="en-GB"/>
              </w:rPr>
            </w:pPr>
          </w:p>
        </w:tc>
        <w:tc>
          <w:tcPr>
            <w:tcW w:w="924" w:type="dxa"/>
            <w:shd w:val="clear" w:color="auto" w:fill="auto"/>
          </w:tcPr>
          <w:p w:rsidR="00ED6DAA" w:rsidRPr="007078A7" w:rsidRDefault="00ED6DAA" w:rsidP="00AE64FD">
            <w:pPr>
              <w:jc w:val="center"/>
              <w:rPr>
                <w:lang w:val="en-GB"/>
              </w:rPr>
            </w:pPr>
            <w:r w:rsidRPr="007078A7">
              <w:rPr>
                <w:lang w:val="en-GB"/>
              </w:rPr>
              <w:t>1</w:t>
            </w:r>
          </w:p>
        </w:tc>
        <w:tc>
          <w:tcPr>
            <w:tcW w:w="1911" w:type="dxa"/>
            <w:vMerge/>
          </w:tcPr>
          <w:p w:rsidR="00ED6DAA" w:rsidRPr="007078A7" w:rsidRDefault="00ED6DAA" w:rsidP="00AE64FD">
            <w:pPr>
              <w:rPr>
                <w:lang w:val="en-GB"/>
              </w:rPr>
            </w:pPr>
          </w:p>
        </w:tc>
      </w:tr>
      <w:tr w:rsidR="00ED6DAA" w:rsidRPr="007078A7" w:rsidTr="004D06B7">
        <w:trPr>
          <w:cantSplit/>
        </w:trPr>
        <w:tc>
          <w:tcPr>
            <w:tcW w:w="5245" w:type="dxa"/>
            <w:shd w:val="clear" w:color="auto" w:fill="auto"/>
          </w:tcPr>
          <w:p w:rsidR="00ED6DAA" w:rsidRPr="005A6425" w:rsidRDefault="005A6425" w:rsidP="00ED6DAA">
            <w:pPr>
              <w:pStyle w:val="ListParagraph"/>
              <w:numPr>
                <w:ilvl w:val="0"/>
                <w:numId w:val="21"/>
              </w:numPr>
              <w:rPr>
                <w:lang w:val="en-GB"/>
              </w:rPr>
            </w:pPr>
            <w:r w:rsidRPr="005A6425">
              <w:rPr>
                <w:lang w:val="en-GB"/>
              </w:rPr>
              <w:t>Distributions. Normal distribution.</w:t>
            </w:r>
            <w:r w:rsidR="00546C48">
              <w:rPr>
                <w:lang w:val="en-GB"/>
              </w:rPr>
              <w:t xml:space="preserve"> Standard normal distribution.</w:t>
            </w:r>
          </w:p>
        </w:tc>
        <w:tc>
          <w:tcPr>
            <w:tcW w:w="2126" w:type="dxa"/>
            <w:vMerge/>
            <w:shd w:val="clear" w:color="auto" w:fill="auto"/>
          </w:tcPr>
          <w:p w:rsidR="00ED6DAA" w:rsidRPr="007078A7" w:rsidRDefault="00ED6DAA" w:rsidP="00AE64FD">
            <w:pPr>
              <w:rPr>
                <w:lang w:val="en-GB"/>
              </w:rPr>
            </w:pPr>
          </w:p>
        </w:tc>
        <w:tc>
          <w:tcPr>
            <w:tcW w:w="924" w:type="dxa"/>
            <w:shd w:val="clear" w:color="auto" w:fill="auto"/>
          </w:tcPr>
          <w:p w:rsidR="00ED6DAA" w:rsidRPr="007078A7" w:rsidRDefault="00ED6DAA" w:rsidP="00AE64FD">
            <w:pPr>
              <w:jc w:val="center"/>
              <w:rPr>
                <w:lang w:val="en-GB"/>
              </w:rPr>
            </w:pPr>
            <w:r w:rsidRPr="007078A7">
              <w:rPr>
                <w:lang w:val="en-GB"/>
              </w:rPr>
              <w:t>1</w:t>
            </w:r>
          </w:p>
        </w:tc>
        <w:tc>
          <w:tcPr>
            <w:tcW w:w="1911" w:type="dxa"/>
            <w:vMerge/>
          </w:tcPr>
          <w:p w:rsidR="00ED6DAA" w:rsidRPr="007078A7" w:rsidRDefault="00ED6DAA" w:rsidP="00AE64FD">
            <w:pPr>
              <w:rPr>
                <w:lang w:val="en-GB"/>
              </w:rPr>
            </w:pPr>
          </w:p>
        </w:tc>
      </w:tr>
      <w:tr w:rsidR="00ED6DAA" w:rsidRPr="007078A7" w:rsidTr="004D06B7">
        <w:trPr>
          <w:cantSplit/>
        </w:trPr>
        <w:tc>
          <w:tcPr>
            <w:tcW w:w="5245" w:type="dxa"/>
            <w:shd w:val="clear" w:color="auto" w:fill="auto"/>
          </w:tcPr>
          <w:p w:rsidR="00ED6DAA" w:rsidRPr="005A6425" w:rsidRDefault="005A6425" w:rsidP="00527BC7">
            <w:pPr>
              <w:pStyle w:val="ListParagraph"/>
              <w:numPr>
                <w:ilvl w:val="0"/>
                <w:numId w:val="21"/>
              </w:numPr>
              <w:rPr>
                <w:lang w:val="en-GB"/>
              </w:rPr>
            </w:pPr>
            <w:r w:rsidRPr="005A6425">
              <w:rPr>
                <w:lang w:val="en-GB"/>
              </w:rPr>
              <w:t xml:space="preserve">Statistical estimation (I). Confidence intervals. </w:t>
            </w:r>
            <w:r w:rsidR="00527BC7">
              <w:rPr>
                <w:lang w:val="en-GB"/>
              </w:rPr>
              <w:t>One-sided and two-sided confidence intervals.</w:t>
            </w:r>
          </w:p>
        </w:tc>
        <w:tc>
          <w:tcPr>
            <w:tcW w:w="2126" w:type="dxa"/>
            <w:vMerge/>
            <w:shd w:val="clear" w:color="auto" w:fill="auto"/>
          </w:tcPr>
          <w:p w:rsidR="00ED6DAA" w:rsidRPr="007078A7" w:rsidRDefault="00ED6DAA" w:rsidP="00AE64FD">
            <w:pPr>
              <w:rPr>
                <w:lang w:val="en-GB"/>
              </w:rPr>
            </w:pPr>
          </w:p>
        </w:tc>
        <w:tc>
          <w:tcPr>
            <w:tcW w:w="924" w:type="dxa"/>
            <w:shd w:val="clear" w:color="auto" w:fill="auto"/>
          </w:tcPr>
          <w:p w:rsidR="00ED6DAA" w:rsidRPr="007078A7" w:rsidRDefault="00ED6DAA" w:rsidP="00AE64FD">
            <w:pPr>
              <w:jc w:val="center"/>
              <w:rPr>
                <w:lang w:val="en-GB"/>
              </w:rPr>
            </w:pPr>
            <w:r w:rsidRPr="007078A7">
              <w:rPr>
                <w:lang w:val="en-GB"/>
              </w:rPr>
              <w:t>1</w:t>
            </w:r>
          </w:p>
        </w:tc>
        <w:tc>
          <w:tcPr>
            <w:tcW w:w="1911" w:type="dxa"/>
            <w:vMerge/>
          </w:tcPr>
          <w:p w:rsidR="00ED6DAA" w:rsidRPr="007078A7" w:rsidRDefault="00ED6DAA" w:rsidP="00AE64FD">
            <w:pPr>
              <w:rPr>
                <w:lang w:val="en-GB"/>
              </w:rPr>
            </w:pPr>
          </w:p>
        </w:tc>
      </w:tr>
      <w:tr w:rsidR="00ED6DAA" w:rsidRPr="007078A7" w:rsidTr="004D06B7">
        <w:trPr>
          <w:cantSplit/>
        </w:trPr>
        <w:tc>
          <w:tcPr>
            <w:tcW w:w="5245" w:type="dxa"/>
            <w:shd w:val="clear" w:color="auto" w:fill="auto"/>
          </w:tcPr>
          <w:p w:rsidR="00ED6DAA" w:rsidRPr="005A6425" w:rsidRDefault="005A6425" w:rsidP="00527BC7">
            <w:pPr>
              <w:pStyle w:val="ListParagraph"/>
              <w:numPr>
                <w:ilvl w:val="0"/>
                <w:numId w:val="21"/>
              </w:numPr>
              <w:rPr>
                <w:lang w:val="en-GB"/>
              </w:rPr>
            </w:pPr>
            <w:r w:rsidRPr="005A6425">
              <w:rPr>
                <w:lang w:val="en-GB"/>
              </w:rPr>
              <w:t>Confidence intervals</w:t>
            </w:r>
            <w:r w:rsidR="00527BC7">
              <w:rPr>
                <w:lang w:val="en-GB"/>
              </w:rPr>
              <w:t xml:space="preserve"> (II)</w:t>
            </w:r>
            <w:r w:rsidRPr="005A6425">
              <w:rPr>
                <w:lang w:val="en-GB"/>
              </w:rPr>
              <w:t xml:space="preserve">. Estimation of </w:t>
            </w:r>
            <w:r w:rsidR="00527BC7">
              <w:rPr>
                <w:lang w:val="en-GB"/>
              </w:rPr>
              <w:t xml:space="preserve">mean and </w:t>
            </w:r>
            <w:r w:rsidRPr="005A6425">
              <w:rPr>
                <w:lang w:val="en-GB"/>
              </w:rPr>
              <w:t>proportion.</w:t>
            </w:r>
          </w:p>
        </w:tc>
        <w:tc>
          <w:tcPr>
            <w:tcW w:w="2126" w:type="dxa"/>
            <w:vMerge/>
            <w:shd w:val="clear" w:color="auto" w:fill="auto"/>
          </w:tcPr>
          <w:p w:rsidR="00ED6DAA" w:rsidRPr="007078A7" w:rsidRDefault="00ED6DAA" w:rsidP="00AE64FD">
            <w:pPr>
              <w:rPr>
                <w:lang w:val="en-GB"/>
              </w:rPr>
            </w:pPr>
          </w:p>
        </w:tc>
        <w:tc>
          <w:tcPr>
            <w:tcW w:w="924" w:type="dxa"/>
            <w:shd w:val="clear" w:color="auto" w:fill="auto"/>
          </w:tcPr>
          <w:p w:rsidR="00ED6DAA" w:rsidRPr="007078A7" w:rsidRDefault="00ED6DAA" w:rsidP="00AE64FD">
            <w:pPr>
              <w:jc w:val="center"/>
              <w:rPr>
                <w:lang w:val="en-GB"/>
              </w:rPr>
            </w:pPr>
            <w:r w:rsidRPr="007078A7">
              <w:rPr>
                <w:lang w:val="en-GB"/>
              </w:rPr>
              <w:t>1</w:t>
            </w:r>
          </w:p>
        </w:tc>
        <w:tc>
          <w:tcPr>
            <w:tcW w:w="1911" w:type="dxa"/>
            <w:vMerge/>
          </w:tcPr>
          <w:p w:rsidR="00ED6DAA" w:rsidRPr="007078A7" w:rsidRDefault="00ED6DAA" w:rsidP="00AE64FD">
            <w:pPr>
              <w:rPr>
                <w:lang w:val="en-GB"/>
              </w:rPr>
            </w:pPr>
          </w:p>
        </w:tc>
      </w:tr>
      <w:tr w:rsidR="00ED6DAA" w:rsidRPr="007078A7" w:rsidTr="004D06B7">
        <w:trPr>
          <w:cantSplit/>
        </w:trPr>
        <w:tc>
          <w:tcPr>
            <w:tcW w:w="5245" w:type="dxa"/>
            <w:shd w:val="clear" w:color="auto" w:fill="auto"/>
          </w:tcPr>
          <w:p w:rsidR="00ED6DAA" w:rsidRPr="005A6425" w:rsidRDefault="005A6425" w:rsidP="005A6425">
            <w:pPr>
              <w:pStyle w:val="ListParagraph"/>
              <w:numPr>
                <w:ilvl w:val="0"/>
                <w:numId w:val="21"/>
              </w:numPr>
              <w:rPr>
                <w:lang w:val="en-GB"/>
              </w:rPr>
            </w:pPr>
            <w:r w:rsidRPr="005A6425">
              <w:rPr>
                <w:bCs/>
                <w:lang w:val="en-GB"/>
              </w:rPr>
              <w:t>Statistical test</w:t>
            </w:r>
            <w:r>
              <w:rPr>
                <w:bCs/>
                <w:lang w:val="en-GB"/>
              </w:rPr>
              <w:t>ing</w:t>
            </w:r>
            <w:r w:rsidRPr="005A6425">
              <w:rPr>
                <w:bCs/>
                <w:lang w:val="en-GB"/>
              </w:rPr>
              <w:t>: concept, decision, errors. Common tests</w:t>
            </w:r>
            <w:r>
              <w:rPr>
                <w:bCs/>
                <w:lang w:val="en-GB"/>
              </w:rPr>
              <w:t xml:space="preserve"> (I)</w:t>
            </w:r>
            <w:r w:rsidRPr="005A6425">
              <w:rPr>
                <w:bCs/>
                <w:lang w:val="en-GB"/>
              </w:rPr>
              <w:t>:</w:t>
            </w:r>
            <w:r>
              <w:rPr>
                <w:bCs/>
                <w:lang w:val="en-GB"/>
              </w:rPr>
              <w:t xml:space="preserve"> z and</w:t>
            </w:r>
            <w:r w:rsidRPr="005A6425">
              <w:rPr>
                <w:bCs/>
                <w:lang w:val="en-GB"/>
              </w:rPr>
              <w:t xml:space="preserve"> t</w:t>
            </w:r>
            <w:r>
              <w:rPr>
                <w:bCs/>
                <w:lang w:val="en-GB"/>
              </w:rPr>
              <w:t xml:space="preserve"> tests.</w:t>
            </w:r>
            <w:r w:rsidR="00527BC7">
              <w:rPr>
                <w:bCs/>
                <w:lang w:val="en-GB"/>
              </w:rPr>
              <w:t xml:space="preserve"> </w:t>
            </w:r>
          </w:p>
        </w:tc>
        <w:tc>
          <w:tcPr>
            <w:tcW w:w="2126" w:type="dxa"/>
            <w:vMerge/>
            <w:shd w:val="clear" w:color="auto" w:fill="auto"/>
          </w:tcPr>
          <w:p w:rsidR="00ED6DAA" w:rsidRPr="007078A7" w:rsidRDefault="00ED6DAA" w:rsidP="00AE64FD">
            <w:pPr>
              <w:rPr>
                <w:lang w:val="en-GB"/>
              </w:rPr>
            </w:pPr>
          </w:p>
        </w:tc>
        <w:tc>
          <w:tcPr>
            <w:tcW w:w="924" w:type="dxa"/>
            <w:shd w:val="clear" w:color="auto" w:fill="auto"/>
          </w:tcPr>
          <w:p w:rsidR="00ED6DAA" w:rsidRPr="007078A7" w:rsidRDefault="00ED6DAA" w:rsidP="00AE64FD">
            <w:pPr>
              <w:jc w:val="center"/>
              <w:rPr>
                <w:lang w:val="en-GB"/>
              </w:rPr>
            </w:pPr>
            <w:r w:rsidRPr="007078A7">
              <w:rPr>
                <w:lang w:val="en-GB"/>
              </w:rPr>
              <w:t>1</w:t>
            </w:r>
          </w:p>
        </w:tc>
        <w:tc>
          <w:tcPr>
            <w:tcW w:w="1911" w:type="dxa"/>
            <w:vMerge/>
          </w:tcPr>
          <w:p w:rsidR="00ED6DAA" w:rsidRPr="007078A7" w:rsidRDefault="00ED6DAA" w:rsidP="00AE64FD">
            <w:pPr>
              <w:rPr>
                <w:lang w:val="en-GB"/>
              </w:rPr>
            </w:pPr>
          </w:p>
        </w:tc>
      </w:tr>
      <w:tr w:rsidR="00ED6DAA" w:rsidRPr="007078A7" w:rsidTr="004D06B7">
        <w:trPr>
          <w:cantSplit/>
        </w:trPr>
        <w:tc>
          <w:tcPr>
            <w:tcW w:w="5245" w:type="dxa"/>
            <w:shd w:val="clear" w:color="auto" w:fill="auto"/>
          </w:tcPr>
          <w:p w:rsidR="00ED6DAA" w:rsidRPr="005A6425" w:rsidRDefault="005A6425" w:rsidP="00A35C9A">
            <w:pPr>
              <w:pStyle w:val="ListParagraph"/>
              <w:numPr>
                <w:ilvl w:val="0"/>
                <w:numId w:val="21"/>
              </w:numPr>
              <w:rPr>
                <w:lang w:val="en-GB"/>
              </w:rPr>
            </w:pPr>
            <w:r w:rsidRPr="005A6425">
              <w:rPr>
                <w:bCs/>
                <w:lang w:val="en-GB"/>
              </w:rPr>
              <w:t>Common</w:t>
            </w:r>
            <w:r>
              <w:rPr>
                <w:bCs/>
                <w:lang w:val="en-GB"/>
              </w:rPr>
              <w:t xml:space="preserve"> statistical </w:t>
            </w:r>
            <w:r w:rsidRPr="005A6425">
              <w:rPr>
                <w:bCs/>
                <w:lang w:val="en-GB"/>
              </w:rPr>
              <w:t>tests</w:t>
            </w:r>
            <w:r>
              <w:rPr>
                <w:bCs/>
                <w:lang w:val="en-GB"/>
              </w:rPr>
              <w:t xml:space="preserve"> (II)</w:t>
            </w:r>
            <w:r w:rsidRPr="005A6425">
              <w:rPr>
                <w:bCs/>
                <w:lang w:val="en-GB"/>
              </w:rPr>
              <w:t xml:space="preserve">: </w:t>
            </w:r>
            <w:r>
              <w:rPr>
                <w:bCs/>
                <w:lang w:val="en-GB"/>
              </w:rPr>
              <w:t>C</w:t>
            </w:r>
            <w:r w:rsidRPr="005A6425">
              <w:rPr>
                <w:bCs/>
                <w:lang w:val="en-GB"/>
              </w:rPr>
              <w:t>hi-square</w:t>
            </w:r>
            <w:r>
              <w:rPr>
                <w:bCs/>
                <w:lang w:val="en-GB"/>
              </w:rPr>
              <w:t xml:space="preserve"> and</w:t>
            </w:r>
            <w:r w:rsidRPr="005A6425">
              <w:rPr>
                <w:bCs/>
                <w:lang w:val="en-GB"/>
              </w:rPr>
              <w:t xml:space="preserve"> ANOVA.</w:t>
            </w:r>
            <w:r w:rsidR="00A35C9A">
              <w:rPr>
                <w:bCs/>
                <w:lang w:val="en-GB"/>
              </w:rPr>
              <w:t xml:space="preserve"> </w:t>
            </w:r>
            <w:r w:rsidR="00A35C9A">
              <w:rPr>
                <w:lang w:val="en-GB"/>
              </w:rPr>
              <w:t>One-sided and two-sided testing.</w:t>
            </w:r>
          </w:p>
        </w:tc>
        <w:tc>
          <w:tcPr>
            <w:tcW w:w="2126" w:type="dxa"/>
            <w:vMerge/>
            <w:shd w:val="clear" w:color="auto" w:fill="auto"/>
          </w:tcPr>
          <w:p w:rsidR="00ED6DAA" w:rsidRPr="007078A7" w:rsidRDefault="00ED6DAA" w:rsidP="00AE64FD">
            <w:pPr>
              <w:rPr>
                <w:lang w:val="en-GB"/>
              </w:rPr>
            </w:pPr>
          </w:p>
        </w:tc>
        <w:tc>
          <w:tcPr>
            <w:tcW w:w="924" w:type="dxa"/>
            <w:shd w:val="clear" w:color="auto" w:fill="auto"/>
          </w:tcPr>
          <w:p w:rsidR="00ED6DAA" w:rsidRPr="007078A7" w:rsidRDefault="00ED6DAA" w:rsidP="00AE64FD">
            <w:pPr>
              <w:jc w:val="center"/>
              <w:rPr>
                <w:lang w:val="en-GB"/>
              </w:rPr>
            </w:pPr>
            <w:r w:rsidRPr="007078A7">
              <w:rPr>
                <w:lang w:val="en-GB"/>
              </w:rPr>
              <w:t>1</w:t>
            </w:r>
          </w:p>
        </w:tc>
        <w:tc>
          <w:tcPr>
            <w:tcW w:w="1911" w:type="dxa"/>
            <w:vMerge/>
          </w:tcPr>
          <w:p w:rsidR="00ED6DAA" w:rsidRPr="007078A7" w:rsidRDefault="00ED6DAA" w:rsidP="00AE64FD">
            <w:pPr>
              <w:rPr>
                <w:lang w:val="en-GB"/>
              </w:rPr>
            </w:pPr>
          </w:p>
        </w:tc>
      </w:tr>
      <w:tr w:rsidR="00ED6DAA" w:rsidRPr="007078A7" w:rsidTr="004D06B7">
        <w:trPr>
          <w:cantSplit/>
        </w:trPr>
        <w:tc>
          <w:tcPr>
            <w:tcW w:w="5245" w:type="dxa"/>
            <w:shd w:val="clear" w:color="auto" w:fill="auto"/>
          </w:tcPr>
          <w:p w:rsidR="00ED6DAA" w:rsidRPr="005A6425" w:rsidRDefault="005A6425" w:rsidP="004126ED">
            <w:pPr>
              <w:pStyle w:val="ListParagraph"/>
              <w:numPr>
                <w:ilvl w:val="0"/>
                <w:numId w:val="21"/>
              </w:numPr>
              <w:rPr>
                <w:lang w:val="en-GB"/>
              </w:rPr>
            </w:pPr>
            <w:r w:rsidRPr="005A6425">
              <w:rPr>
                <w:bCs/>
                <w:lang w:val="en-GB"/>
              </w:rPr>
              <w:t>Statistical test</w:t>
            </w:r>
            <w:r>
              <w:rPr>
                <w:bCs/>
                <w:lang w:val="en-GB"/>
              </w:rPr>
              <w:t>ing.</w:t>
            </w:r>
            <w:r w:rsidRPr="005A6425">
              <w:rPr>
                <w:bCs/>
                <w:lang w:val="en-GB"/>
              </w:rPr>
              <w:t xml:space="preserve"> Choosing the appropriate test.</w:t>
            </w:r>
            <w:r>
              <w:rPr>
                <w:bCs/>
                <w:lang w:val="en-GB"/>
              </w:rPr>
              <w:t xml:space="preserve"> Principles for calculating the power </w:t>
            </w:r>
            <w:r w:rsidR="004126ED">
              <w:rPr>
                <w:bCs/>
                <w:lang w:val="en-GB"/>
              </w:rPr>
              <w:t xml:space="preserve">of a test </w:t>
            </w:r>
            <w:r>
              <w:rPr>
                <w:bCs/>
                <w:lang w:val="en-GB"/>
              </w:rPr>
              <w:t xml:space="preserve">and </w:t>
            </w:r>
            <w:r w:rsidR="004126ED">
              <w:rPr>
                <w:bCs/>
                <w:lang w:val="en-GB"/>
              </w:rPr>
              <w:t>sample-size determination</w:t>
            </w:r>
            <w:r>
              <w:rPr>
                <w:bCs/>
                <w:lang w:val="en-GB"/>
              </w:rPr>
              <w:t>.</w:t>
            </w:r>
          </w:p>
        </w:tc>
        <w:tc>
          <w:tcPr>
            <w:tcW w:w="2126" w:type="dxa"/>
            <w:vMerge/>
            <w:shd w:val="clear" w:color="auto" w:fill="auto"/>
          </w:tcPr>
          <w:p w:rsidR="00ED6DAA" w:rsidRPr="007078A7" w:rsidRDefault="00ED6DAA" w:rsidP="00AE64FD">
            <w:pPr>
              <w:rPr>
                <w:lang w:val="en-GB"/>
              </w:rPr>
            </w:pPr>
          </w:p>
        </w:tc>
        <w:tc>
          <w:tcPr>
            <w:tcW w:w="924" w:type="dxa"/>
            <w:shd w:val="clear" w:color="auto" w:fill="auto"/>
          </w:tcPr>
          <w:p w:rsidR="00ED6DAA" w:rsidRPr="007078A7" w:rsidRDefault="00ED6DAA" w:rsidP="00AE64FD">
            <w:pPr>
              <w:jc w:val="center"/>
              <w:rPr>
                <w:lang w:val="en-GB"/>
              </w:rPr>
            </w:pPr>
            <w:r w:rsidRPr="007078A7">
              <w:rPr>
                <w:lang w:val="en-GB"/>
              </w:rPr>
              <w:t>1</w:t>
            </w:r>
          </w:p>
        </w:tc>
        <w:tc>
          <w:tcPr>
            <w:tcW w:w="1911" w:type="dxa"/>
            <w:vMerge/>
          </w:tcPr>
          <w:p w:rsidR="00ED6DAA" w:rsidRPr="007078A7" w:rsidRDefault="00ED6DAA" w:rsidP="00AE64FD">
            <w:pPr>
              <w:rPr>
                <w:lang w:val="en-GB"/>
              </w:rPr>
            </w:pPr>
          </w:p>
        </w:tc>
      </w:tr>
      <w:tr w:rsidR="00ED6DAA" w:rsidRPr="007078A7" w:rsidTr="004D06B7">
        <w:trPr>
          <w:cantSplit/>
        </w:trPr>
        <w:tc>
          <w:tcPr>
            <w:tcW w:w="5245" w:type="dxa"/>
            <w:shd w:val="clear" w:color="auto" w:fill="auto"/>
          </w:tcPr>
          <w:p w:rsidR="00ED6DAA" w:rsidRPr="00F048AB" w:rsidRDefault="00F048AB" w:rsidP="00ED6DAA">
            <w:pPr>
              <w:pStyle w:val="ListParagraph"/>
              <w:numPr>
                <w:ilvl w:val="0"/>
                <w:numId w:val="21"/>
              </w:numPr>
              <w:rPr>
                <w:lang w:val="en-GB"/>
              </w:rPr>
            </w:pPr>
            <w:r w:rsidRPr="00F048AB">
              <w:rPr>
                <w:bCs/>
                <w:lang w:val="en-GB"/>
              </w:rPr>
              <w:t>Correlation and regression analysis. Examples with linear regression.</w:t>
            </w:r>
          </w:p>
        </w:tc>
        <w:tc>
          <w:tcPr>
            <w:tcW w:w="2126" w:type="dxa"/>
            <w:vMerge/>
            <w:shd w:val="clear" w:color="auto" w:fill="auto"/>
          </w:tcPr>
          <w:p w:rsidR="00ED6DAA" w:rsidRPr="007078A7" w:rsidRDefault="00ED6DAA" w:rsidP="00AE64FD">
            <w:pPr>
              <w:rPr>
                <w:lang w:val="en-GB"/>
              </w:rPr>
            </w:pPr>
          </w:p>
        </w:tc>
        <w:tc>
          <w:tcPr>
            <w:tcW w:w="924" w:type="dxa"/>
            <w:shd w:val="clear" w:color="auto" w:fill="auto"/>
          </w:tcPr>
          <w:p w:rsidR="00ED6DAA" w:rsidRPr="007078A7" w:rsidRDefault="00ED6DAA" w:rsidP="00AE64FD">
            <w:pPr>
              <w:jc w:val="center"/>
              <w:rPr>
                <w:lang w:val="en-GB"/>
              </w:rPr>
            </w:pPr>
            <w:r w:rsidRPr="007078A7">
              <w:rPr>
                <w:lang w:val="en-GB"/>
              </w:rPr>
              <w:t>1</w:t>
            </w:r>
          </w:p>
        </w:tc>
        <w:tc>
          <w:tcPr>
            <w:tcW w:w="1911" w:type="dxa"/>
            <w:vMerge/>
          </w:tcPr>
          <w:p w:rsidR="00ED6DAA" w:rsidRPr="007078A7" w:rsidRDefault="00ED6DAA" w:rsidP="00AE64FD">
            <w:pPr>
              <w:rPr>
                <w:lang w:val="en-GB"/>
              </w:rPr>
            </w:pPr>
          </w:p>
        </w:tc>
      </w:tr>
      <w:tr w:rsidR="00ED6DAA" w:rsidRPr="007078A7" w:rsidTr="004D06B7">
        <w:trPr>
          <w:cantSplit/>
        </w:trPr>
        <w:tc>
          <w:tcPr>
            <w:tcW w:w="5245" w:type="dxa"/>
            <w:shd w:val="clear" w:color="auto" w:fill="auto"/>
          </w:tcPr>
          <w:p w:rsidR="00ED6DAA" w:rsidRPr="00F048AB" w:rsidRDefault="00F048AB" w:rsidP="00ED6DAA">
            <w:pPr>
              <w:pStyle w:val="ListParagraph"/>
              <w:numPr>
                <w:ilvl w:val="0"/>
                <w:numId w:val="21"/>
              </w:numPr>
              <w:rPr>
                <w:lang w:val="en-GB"/>
              </w:rPr>
            </w:pPr>
            <w:r w:rsidRPr="00F048AB">
              <w:rPr>
                <w:bCs/>
                <w:lang w:val="en-GB"/>
              </w:rPr>
              <w:t>Biostatistics in epidemiology: observational studies, risk analysis</w:t>
            </w:r>
            <w:r w:rsidR="005E5D48">
              <w:rPr>
                <w:bCs/>
                <w:lang w:val="en-GB"/>
              </w:rPr>
              <w:t>.</w:t>
            </w:r>
          </w:p>
        </w:tc>
        <w:tc>
          <w:tcPr>
            <w:tcW w:w="2126" w:type="dxa"/>
            <w:vMerge/>
            <w:shd w:val="clear" w:color="auto" w:fill="auto"/>
          </w:tcPr>
          <w:p w:rsidR="00ED6DAA" w:rsidRPr="007078A7" w:rsidRDefault="00ED6DAA" w:rsidP="00AE64FD">
            <w:pPr>
              <w:rPr>
                <w:lang w:val="en-GB"/>
              </w:rPr>
            </w:pPr>
          </w:p>
        </w:tc>
        <w:tc>
          <w:tcPr>
            <w:tcW w:w="924" w:type="dxa"/>
            <w:shd w:val="clear" w:color="auto" w:fill="auto"/>
          </w:tcPr>
          <w:p w:rsidR="00ED6DAA" w:rsidRPr="007078A7" w:rsidRDefault="00ED6DAA" w:rsidP="00AE64FD">
            <w:pPr>
              <w:jc w:val="center"/>
              <w:rPr>
                <w:lang w:val="en-GB"/>
              </w:rPr>
            </w:pPr>
            <w:r w:rsidRPr="007078A7">
              <w:rPr>
                <w:lang w:val="en-GB"/>
              </w:rPr>
              <w:t>1</w:t>
            </w:r>
          </w:p>
        </w:tc>
        <w:tc>
          <w:tcPr>
            <w:tcW w:w="1911" w:type="dxa"/>
            <w:vMerge/>
          </w:tcPr>
          <w:p w:rsidR="00ED6DAA" w:rsidRPr="007078A7" w:rsidRDefault="00ED6DAA" w:rsidP="00AE64FD">
            <w:pPr>
              <w:rPr>
                <w:lang w:val="en-GB"/>
              </w:rPr>
            </w:pPr>
          </w:p>
        </w:tc>
      </w:tr>
      <w:tr w:rsidR="00ED6DAA" w:rsidRPr="007078A7" w:rsidTr="004D06B7">
        <w:trPr>
          <w:cantSplit/>
        </w:trPr>
        <w:tc>
          <w:tcPr>
            <w:tcW w:w="5245" w:type="dxa"/>
            <w:shd w:val="clear" w:color="auto" w:fill="auto"/>
          </w:tcPr>
          <w:p w:rsidR="00ED6DAA" w:rsidRPr="00F048AB" w:rsidRDefault="00F048AB" w:rsidP="008406C0">
            <w:pPr>
              <w:pStyle w:val="ListParagraph"/>
              <w:numPr>
                <w:ilvl w:val="0"/>
                <w:numId w:val="21"/>
              </w:numPr>
              <w:rPr>
                <w:lang w:val="en-GB"/>
              </w:rPr>
            </w:pPr>
            <w:r w:rsidRPr="00F048AB">
              <w:rPr>
                <w:bCs/>
                <w:lang w:val="en-GB"/>
              </w:rPr>
              <w:t>Statistical methods in medical decision. Bayesian analysis.</w:t>
            </w:r>
          </w:p>
        </w:tc>
        <w:tc>
          <w:tcPr>
            <w:tcW w:w="2126" w:type="dxa"/>
            <w:vMerge/>
            <w:shd w:val="clear" w:color="auto" w:fill="auto"/>
          </w:tcPr>
          <w:p w:rsidR="00ED6DAA" w:rsidRPr="007078A7" w:rsidRDefault="00ED6DAA" w:rsidP="00AE64FD">
            <w:pPr>
              <w:rPr>
                <w:lang w:val="en-GB"/>
              </w:rPr>
            </w:pPr>
          </w:p>
        </w:tc>
        <w:tc>
          <w:tcPr>
            <w:tcW w:w="924" w:type="dxa"/>
            <w:shd w:val="clear" w:color="auto" w:fill="auto"/>
          </w:tcPr>
          <w:p w:rsidR="00ED6DAA" w:rsidRPr="007078A7" w:rsidRDefault="00ED6DAA" w:rsidP="00AE64FD">
            <w:pPr>
              <w:jc w:val="center"/>
              <w:rPr>
                <w:lang w:val="en-GB"/>
              </w:rPr>
            </w:pPr>
            <w:r w:rsidRPr="007078A7">
              <w:rPr>
                <w:lang w:val="en-GB"/>
              </w:rPr>
              <w:t>1</w:t>
            </w:r>
          </w:p>
        </w:tc>
        <w:tc>
          <w:tcPr>
            <w:tcW w:w="1911" w:type="dxa"/>
            <w:vMerge/>
          </w:tcPr>
          <w:p w:rsidR="00ED6DAA" w:rsidRPr="007078A7" w:rsidRDefault="00ED6DAA" w:rsidP="00AE64FD">
            <w:pPr>
              <w:rPr>
                <w:lang w:val="en-GB"/>
              </w:rPr>
            </w:pPr>
          </w:p>
        </w:tc>
      </w:tr>
      <w:tr w:rsidR="00ED6DAA" w:rsidRPr="007078A7" w:rsidTr="004D06B7">
        <w:trPr>
          <w:cantSplit/>
        </w:trPr>
        <w:tc>
          <w:tcPr>
            <w:tcW w:w="5245" w:type="dxa"/>
            <w:shd w:val="clear" w:color="auto" w:fill="auto"/>
          </w:tcPr>
          <w:p w:rsidR="00ED6DAA" w:rsidRPr="00F048AB" w:rsidRDefault="00F048AB" w:rsidP="00ED6DAA">
            <w:pPr>
              <w:pStyle w:val="ListParagraph"/>
              <w:numPr>
                <w:ilvl w:val="0"/>
                <w:numId w:val="21"/>
              </w:numPr>
              <w:rPr>
                <w:lang w:val="en-GB"/>
              </w:rPr>
            </w:pPr>
            <w:r w:rsidRPr="00F048AB">
              <w:rPr>
                <w:bCs/>
                <w:lang w:val="en-GB"/>
              </w:rPr>
              <w:t>Evaluating performance of a diagnostic test: sensitivity, specificity, predictive values, ROC curve.</w:t>
            </w:r>
          </w:p>
        </w:tc>
        <w:tc>
          <w:tcPr>
            <w:tcW w:w="2126" w:type="dxa"/>
            <w:vMerge/>
            <w:shd w:val="clear" w:color="auto" w:fill="auto"/>
          </w:tcPr>
          <w:p w:rsidR="00ED6DAA" w:rsidRPr="007078A7" w:rsidRDefault="00ED6DAA" w:rsidP="00AE64FD">
            <w:pPr>
              <w:rPr>
                <w:lang w:val="en-GB"/>
              </w:rPr>
            </w:pPr>
          </w:p>
        </w:tc>
        <w:tc>
          <w:tcPr>
            <w:tcW w:w="924" w:type="dxa"/>
            <w:shd w:val="clear" w:color="auto" w:fill="auto"/>
          </w:tcPr>
          <w:p w:rsidR="00ED6DAA" w:rsidRPr="007078A7" w:rsidRDefault="00ED6DAA" w:rsidP="00AE64FD">
            <w:pPr>
              <w:jc w:val="center"/>
              <w:rPr>
                <w:lang w:val="en-GB"/>
              </w:rPr>
            </w:pPr>
            <w:r w:rsidRPr="007078A7">
              <w:rPr>
                <w:lang w:val="en-GB"/>
              </w:rPr>
              <w:t>1</w:t>
            </w:r>
          </w:p>
        </w:tc>
        <w:tc>
          <w:tcPr>
            <w:tcW w:w="1911" w:type="dxa"/>
            <w:vMerge/>
          </w:tcPr>
          <w:p w:rsidR="00ED6DAA" w:rsidRPr="007078A7" w:rsidRDefault="00ED6DAA" w:rsidP="00AE64FD">
            <w:pPr>
              <w:rPr>
                <w:lang w:val="en-GB"/>
              </w:rPr>
            </w:pPr>
          </w:p>
        </w:tc>
      </w:tr>
      <w:tr w:rsidR="00ED6DAA" w:rsidRPr="007078A7" w:rsidTr="004D06B7">
        <w:trPr>
          <w:cantSplit/>
        </w:trPr>
        <w:tc>
          <w:tcPr>
            <w:tcW w:w="5245" w:type="dxa"/>
            <w:shd w:val="clear" w:color="auto" w:fill="auto"/>
          </w:tcPr>
          <w:p w:rsidR="00ED6DAA" w:rsidRPr="00F048AB" w:rsidRDefault="00F048AB" w:rsidP="00F048AB">
            <w:pPr>
              <w:pStyle w:val="ListParagraph"/>
              <w:numPr>
                <w:ilvl w:val="0"/>
                <w:numId w:val="21"/>
              </w:numPr>
              <w:rPr>
                <w:lang w:val="en-GB"/>
              </w:rPr>
            </w:pPr>
            <w:r w:rsidRPr="00F048AB">
              <w:rPr>
                <w:lang w:val="en-GB"/>
              </w:rPr>
              <w:t xml:space="preserve">Clinical trials: categories of research design; </w:t>
            </w:r>
            <w:r>
              <w:rPr>
                <w:lang w:val="en-GB"/>
              </w:rPr>
              <w:t xml:space="preserve">specific principles for </w:t>
            </w:r>
            <w:r w:rsidRPr="00F048AB">
              <w:rPr>
                <w:lang w:val="en-GB"/>
              </w:rPr>
              <w:t>collecting and analyzing medical data.</w:t>
            </w:r>
          </w:p>
        </w:tc>
        <w:tc>
          <w:tcPr>
            <w:tcW w:w="2126" w:type="dxa"/>
            <w:vMerge/>
            <w:shd w:val="clear" w:color="auto" w:fill="auto"/>
          </w:tcPr>
          <w:p w:rsidR="00ED6DAA" w:rsidRPr="007078A7" w:rsidRDefault="00ED6DAA" w:rsidP="00AE64FD">
            <w:pPr>
              <w:rPr>
                <w:lang w:val="en-GB"/>
              </w:rPr>
            </w:pPr>
          </w:p>
        </w:tc>
        <w:tc>
          <w:tcPr>
            <w:tcW w:w="924" w:type="dxa"/>
            <w:shd w:val="clear" w:color="auto" w:fill="auto"/>
          </w:tcPr>
          <w:p w:rsidR="00ED6DAA" w:rsidRPr="007078A7" w:rsidRDefault="00ED6DAA" w:rsidP="00AE64FD">
            <w:pPr>
              <w:jc w:val="center"/>
              <w:rPr>
                <w:lang w:val="en-GB"/>
              </w:rPr>
            </w:pPr>
            <w:r w:rsidRPr="007078A7">
              <w:rPr>
                <w:lang w:val="en-GB"/>
              </w:rPr>
              <w:t>1</w:t>
            </w:r>
          </w:p>
        </w:tc>
        <w:tc>
          <w:tcPr>
            <w:tcW w:w="1911" w:type="dxa"/>
            <w:vMerge/>
          </w:tcPr>
          <w:p w:rsidR="00ED6DAA" w:rsidRPr="007078A7" w:rsidRDefault="00ED6DAA" w:rsidP="00AE64FD">
            <w:pPr>
              <w:rPr>
                <w:lang w:val="en-GB"/>
              </w:rPr>
            </w:pPr>
          </w:p>
        </w:tc>
      </w:tr>
      <w:tr w:rsidR="00ED6DAA" w:rsidRPr="007078A7" w:rsidTr="004D06B7">
        <w:trPr>
          <w:cantSplit/>
        </w:trPr>
        <w:tc>
          <w:tcPr>
            <w:tcW w:w="5245" w:type="dxa"/>
            <w:shd w:val="clear" w:color="auto" w:fill="auto"/>
          </w:tcPr>
          <w:p w:rsidR="00ED6DAA" w:rsidRPr="00F048AB" w:rsidRDefault="00F048AB" w:rsidP="00F048AB">
            <w:pPr>
              <w:pStyle w:val="ListParagraph"/>
              <w:numPr>
                <w:ilvl w:val="0"/>
                <w:numId w:val="21"/>
              </w:numPr>
              <w:rPr>
                <w:lang w:val="en-GB"/>
              </w:rPr>
            </w:pPr>
            <w:r w:rsidRPr="00F048AB">
              <w:rPr>
                <w:lang w:val="en-GB"/>
              </w:rPr>
              <w:t xml:space="preserve">Clinical trials: planning </w:t>
            </w:r>
            <w:r>
              <w:rPr>
                <w:lang w:val="en-GB"/>
              </w:rPr>
              <w:t xml:space="preserve">the </w:t>
            </w:r>
            <w:r w:rsidRPr="00F048AB">
              <w:rPr>
                <w:lang w:val="en-GB"/>
              </w:rPr>
              <w:t>statistical analysis; data format and management; reporting the results. International regulations.</w:t>
            </w:r>
          </w:p>
        </w:tc>
        <w:tc>
          <w:tcPr>
            <w:tcW w:w="2126" w:type="dxa"/>
            <w:vMerge/>
            <w:shd w:val="clear" w:color="auto" w:fill="auto"/>
          </w:tcPr>
          <w:p w:rsidR="00ED6DAA" w:rsidRPr="007078A7" w:rsidRDefault="00ED6DAA" w:rsidP="00AE64FD">
            <w:pPr>
              <w:rPr>
                <w:lang w:val="en-GB"/>
              </w:rPr>
            </w:pPr>
          </w:p>
        </w:tc>
        <w:tc>
          <w:tcPr>
            <w:tcW w:w="924" w:type="dxa"/>
            <w:shd w:val="clear" w:color="auto" w:fill="auto"/>
          </w:tcPr>
          <w:p w:rsidR="00ED6DAA" w:rsidRPr="007078A7" w:rsidRDefault="00ED6DAA" w:rsidP="00AE64FD">
            <w:pPr>
              <w:jc w:val="center"/>
              <w:rPr>
                <w:lang w:val="en-GB"/>
              </w:rPr>
            </w:pPr>
            <w:r w:rsidRPr="007078A7">
              <w:rPr>
                <w:lang w:val="en-GB"/>
              </w:rPr>
              <w:t>1</w:t>
            </w:r>
          </w:p>
        </w:tc>
        <w:tc>
          <w:tcPr>
            <w:tcW w:w="1911" w:type="dxa"/>
            <w:vMerge/>
          </w:tcPr>
          <w:p w:rsidR="00ED6DAA" w:rsidRPr="007078A7" w:rsidRDefault="00ED6DAA" w:rsidP="00AE64FD">
            <w:pPr>
              <w:rPr>
                <w:lang w:val="en-GB"/>
              </w:rPr>
            </w:pPr>
          </w:p>
        </w:tc>
      </w:tr>
      <w:tr w:rsidR="00A44E19" w:rsidRPr="007078A7" w:rsidTr="004D06B7">
        <w:trPr>
          <w:cantSplit/>
        </w:trPr>
        <w:tc>
          <w:tcPr>
            <w:tcW w:w="5245" w:type="dxa"/>
            <w:shd w:val="clear" w:color="auto" w:fill="auto"/>
          </w:tcPr>
          <w:p w:rsidR="00A44E19" w:rsidRPr="007078A7" w:rsidRDefault="00A44E19" w:rsidP="000D656B">
            <w:pPr>
              <w:rPr>
                <w:lang w:val="en-GB"/>
              </w:rPr>
            </w:pPr>
          </w:p>
        </w:tc>
        <w:tc>
          <w:tcPr>
            <w:tcW w:w="2126" w:type="dxa"/>
            <w:shd w:val="clear" w:color="auto" w:fill="auto"/>
          </w:tcPr>
          <w:p w:rsidR="00A44E19" w:rsidRPr="007078A7" w:rsidRDefault="00A44E19" w:rsidP="00AE64FD">
            <w:pPr>
              <w:rPr>
                <w:lang w:val="en-GB"/>
              </w:rPr>
            </w:pPr>
          </w:p>
        </w:tc>
        <w:tc>
          <w:tcPr>
            <w:tcW w:w="924" w:type="dxa"/>
            <w:shd w:val="clear" w:color="auto" w:fill="auto"/>
          </w:tcPr>
          <w:p w:rsidR="00A44E19" w:rsidRPr="007078A7" w:rsidRDefault="00A44E19" w:rsidP="00AE64FD">
            <w:pPr>
              <w:jc w:val="center"/>
              <w:rPr>
                <w:lang w:val="en-GB"/>
              </w:rPr>
            </w:pPr>
          </w:p>
        </w:tc>
        <w:tc>
          <w:tcPr>
            <w:tcW w:w="1911" w:type="dxa"/>
          </w:tcPr>
          <w:p w:rsidR="00A44E19" w:rsidRPr="007078A7" w:rsidRDefault="00A44E19" w:rsidP="00AE64FD">
            <w:pPr>
              <w:rPr>
                <w:lang w:val="en-GB"/>
              </w:rPr>
            </w:pPr>
          </w:p>
        </w:tc>
      </w:tr>
      <w:tr w:rsidR="00617D44" w:rsidRPr="007078A7" w:rsidTr="004D06B7">
        <w:trPr>
          <w:cantSplit/>
        </w:trPr>
        <w:tc>
          <w:tcPr>
            <w:tcW w:w="10206" w:type="dxa"/>
            <w:gridSpan w:val="4"/>
            <w:shd w:val="clear" w:color="auto" w:fill="auto"/>
          </w:tcPr>
          <w:p w:rsidR="00970BD3" w:rsidRPr="007078A7" w:rsidRDefault="00970BD3" w:rsidP="00C411B7">
            <w:pPr>
              <w:spacing w:before="40"/>
              <w:jc w:val="both"/>
              <w:rPr>
                <w:b/>
                <w:color w:val="181818"/>
                <w:lang w:val="en-GB"/>
              </w:rPr>
            </w:pPr>
            <w:r w:rsidRPr="007078A7">
              <w:rPr>
                <w:b/>
                <w:lang w:val="en-GB"/>
              </w:rPr>
              <w:t>Recommended literature</w:t>
            </w:r>
          </w:p>
          <w:p w:rsidR="00D84CF6" w:rsidRPr="007078A7" w:rsidRDefault="00C411B7" w:rsidP="001801BD">
            <w:pPr>
              <w:pStyle w:val="BodyText"/>
              <w:widowControl w:val="0"/>
              <w:autoSpaceDE w:val="0"/>
              <w:autoSpaceDN w:val="0"/>
              <w:adjustRightInd w:val="0"/>
              <w:ind w:right="0"/>
              <w:jc w:val="both"/>
              <w:rPr>
                <w:b/>
                <w:sz w:val="20"/>
                <w:lang w:val="en-GB"/>
              </w:rPr>
            </w:pPr>
            <w:r w:rsidRPr="007078A7">
              <w:rPr>
                <w:b/>
                <w:sz w:val="20"/>
                <w:lang w:val="en-GB"/>
              </w:rPr>
              <w:t>Mandatory:</w:t>
            </w:r>
          </w:p>
          <w:p w:rsidR="00C411B7" w:rsidRPr="007078A7" w:rsidRDefault="00C411B7" w:rsidP="00C411B7">
            <w:pPr>
              <w:pStyle w:val="BodyText"/>
              <w:widowControl w:val="0"/>
              <w:autoSpaceDE w:val="0"/>
              <w:autoSpaceDN w:val="0"/>
              <w:adjustRightInd w:val="0"/>
              <w:ind w:right="0"/>
              <w:rPr>
                <w:sz w:val="20"/>
                <w:lang w:val="en-GB"/>
              </w:rPr>
            </w:pPr>
            <w:r w:rsidRPr="007078A7">
              <w:rPr>
                <w:bCs/>
                <w:sz w:val="20"/>
                <w:lang w:val="en-GB"/>
              </w:rPr>
              <w:t xml:space="preserve">1. </w:t>
            </w:r>
            <w:r w:rsidR="00303767" w:rsidRPr="00DA2D16">
              <w:rPr>
                <w:bCs/>
                <w:sz w:val="20"/>
                <w:lang w:val="ro-RO"/>
              </w:rPr>
              <w:t>Knapp RG, Miller MC: Clinical Epidemiology and Biostatistics (National Medical Series). Baltimore: Williams &amp; Wilkins, 1992.</w:t>
            </w:r>
          </w:p>
          <w:p w:rsidR="00AA4DDC" w:rsidRPr="007078A7" w:rsidRDefault="00AA4DDC" w:rsidP="00AA4DDC">
            <w:pPr>
              <w:pStyle w:val="BodyText"/>
              <w:widowControl w:val="0"/>
              <w:autoSpaceDE w:val="0"/>
              <w:autoSpaceDN w:val="0"/>
              <w:adjustRightInd w:val="0"/>
              <w:ind w:right="0"/>
              <w:rPr>
                <w:sz w:val="20"/>
                <w:lang w:val="en-GB"/>
              </w:rPr>
            </w:pPr>
            <w:r>
              <w:rPr>
                <w:bCs/>
                <w:sz w:val="20"/>
                <w:lang w:val="ro-RO"/>
              </w:rPr>
              <w:t>2. Altman DG: Practical statistics for medical research. London: Chapman &amp; Hall/CRC, 1991 First edition. Reprint 2018.</w:t>
            </w:r>
          </w:p>
          <w:p w:rsidR="00C411B7" w:rsidRPr="007078A7" w:rsidRDefault="00C411B7" w:rsidP="00C411B7">
            <w:pPr>
              <w:pStyle w:val="BodyText"/>
              <w:widowControl w:val="0"/>
              <w:autoSpaceDE w:val="0"/>
              <w:autoSpaceDN w:val="0"/>
              <w:adjustRightInd w:val="0"/>
              <w:ind w:right="0"/>
              <w:rPr>
                <w:sz w:val="20"/>
                <w:lang w:val="en-GB"/>
              </w:rPr>
            </w:pPr>
          </w:p>
          <w:p w:rsidR="00C411B7" w:rsidRPr="007078A7" w:rsidRDefault="00C411B7" w:rsidP="001801BD">
            <w:pPr>
              <w:pStyle w:val="BodyText"/>
              <w:widowControl w:val="0"/>
              <w:autoSpaceDE w:val="0"/>
              <w:autoSpaceDN w:val="0"/>
              <w:adjustRightInd w:val="0"/>
              <w:ind w:right="0"/>
              <w:jc w:val="both"/>
              <w:rPr>
                <w:sz w:val="20"/>
                <w:lang w:val="en-GB"/>
              </w:rPr>
            </w:pPr>
            <w:r w:rsidRPr="007078A7">
              <w:rPr>
                <w:b/>
                <w:sz w:val="20"/>
                <w:lang w:val="en-GB"/>
              </w:rPr>
              <w:t>Optional</w:t>
            </w:r>
            <w:r w:rsidRPr="007078A7">
              <w:rPr>
                <w:sz w:val="20"/>
                <w:lang w:val="en-GB"/>
              </w:rPr>
              <w:t>:</w:t>
            </w:r>
          </w:p>
          <w:p w:rsidR="00C411B7" w:rsidRPr="007078A7" w:rsidRDefault="00C411B7" w:rsidP="001801BD">
            <w:pPr>
              <w:pStyle w:val="BodyText"/>
              <w:widowControl w:val="0"/>
              <w:autoSpaceDE w:val="0"/>
              <w:autoSpaceDN w:val="0"/>
              <w:adjustRightInd w:val="0"/>
              <w:ind w:right="0"/>
              <w:jc w:val="both"/>
              <w:rPr>
                <w:sz w:val="20"/>
                <w:lang w:val="en-GB"/>
              </w:rPr>
            </w:pPr>
            <w:r w:rsidRPr="007078A7">
              <w:rPr>
                <w:sz w:val="20"/>
                <w:lang w:val="en-GB"/>
              </w:rPr>
              <w:t xml:space="preserve">1. </w:t>
            </w:r>
            <w:r w:rsidR="00A67209" w:rsidRPr="00B03B22">
              <w:rPr>
                <w:bCs/>
                <w:sz w:val="20"/>
              </w:rPr>
              <w:t>Mihalas GI, Lungeanu D: Biostatistica, Seria Studii Doctorale. Timişoara: Ed. Victor Babeș, 2009. Reprint 2011.</w:t>
            </w:r>
            <w:r w:rsidR="00A67209" w:rsidRPr="00B03B22">
              <w:rPr>
                <w:bCs/>
                <w:sz w:val="20"/>
                <w:lang w:val="ro-RO"/>
              </w:rPr>
              <w:t xml:space="preserve"> (</w:t>
            </w:r>
            <w:r w:rsidR="0045110C">
              <w:rPr>
                <w:bCs/>
                <w:sz w:val="20"/>
                <w:lang w:val="ro-RO"/>
              </w:rPr>
              <w:t xml:space="preserve">in Romanian, </w:t>
            </w:r>
            <w:r w:rsidR="00A67209" w:rsidRPr="00B03B22">
              <w:rPr>
                <w:bCs/>
                <w:i/>
                <w:sz w:val="20"/>
                <w:lang w:val="ro-RO"/>
              </w:rPr>
              <w:t>eBook</w:t>
            </w:r>
            <w:r w:rsidR="00A67209" w:rsidRPr="00B03B22">
              <w:rPr>
                <w:bCs/>
                <w:sz w:val="20"/>
                <w:lang w:val="ro-RO"/>
              </w:rPr>
              <w:t xml:space="preserve"> </w:t>
            </w:r>
            <w:r w:rsidR="00A67209">
              <w:rPr>
                <w:bCs/>
                <w:sz w:val="20"/>
                <w:lang w:val="ro-RO"/>
              </w:rPr>
              <w:t>on</w:t>
            </w:r>
            <w:r w:rsidR="00A67209" w:rsidRPr="00B03B22">
              <w:rPr>
                <w:bCs/>
                <w:sz w:val="20"/>
                <w:lang w:val="ro-RO"/>
              </w:rPr>
              <w:t xml:space="preserve"> UMFT</w:t>
            </w:r>
            <w:r w:rsidR="00A67209">
              <w:rPr>
                <w:bCs/>
                <w:sz w:val="20"/>
                <w:lang w:val="ro-RO"/>
              </w:rPr>
              <w:t xml:space="preserve"> </w:t>
            </w:r>
            <w:r w:rsidR="00A67209" w:rsidRPr="00A67209">
              <w:rPr>
                <w:bCs/>
                <w:i/>
                <w:sz w:val="20"/>
                <w:lang w:val="ro-RO"/>
              </w:rPr>
              <w:t>web-site</w:t>
            </w:r>
            <w:r w:rsidR="00A67209" w:rsidRPr="00B03B22">
              <w:rPr>
                <w:bCs/>
                <w:sz w:val="20"/>
                <w:lang w:val="ro-RO"/>
              </w:rPr>
              <w:t>).</w:t>
            </w:r>
          </w:p>
          <w:p w:rsidR="00C411B7" w:rsidRPr="00A67209" w:rsidRDefault="00C411B7" w:rsidP="00A67209">
            <w:pPr>
              <w:pStyle w:val="BodyText"/>
              <w:widowControl w:val="0"/>
              <w:autoSpaceDE w:val="0"/>
              <w:autoSpaceDN w:val="0"/>
              <w:adjustRightInd w:val="0"/>
              <w:ind w:right="0"/>
              <w:rPr>
                <w:bCs/>
                <w:sz w:val="20"/>
                <w:lang w:val="en-GB"/>
              </w:rPr>
            </w:pPr>
            <w:r w:rsidRPr="007078A7">
              <w:rPr>
                <w:sz w:val="20"/>
                <w:lang w:val="en-GB"/>
              </w:rPr>
              <w:t>2.</w:t>
            </w:r>
            <w:r w:rsidR="00A67209">
              <w:rPr>
                <w:color w:val="333333"/>
                <w:sz w:val="22"/>
                <w:szCs w:val="22"/>
                <w:lang w:val="en-GB"/>
              </w:rPr>
              <w:t xml:space="preserve"> </w:t>
            </w:r>
            <w:r w:rsidR="00A67209" w:rsidRPr="00A67209">
              <w:rPr>
                <w:rStyle w:val="Strong"/>
                <w:b w:val="0"/>
                <w:color w:val="333333"/>
                <w:sz w:val="20"/>
                <w:lang w:val="en-GB"/>
              </w:rPr>
              <w:t>Kleinbaum</w:t>
            </w:r>
            <w:r w:rsidR="00A67209" w:rsidRPr="00A67209">
              <w:rPr>
                <w:b/>
                <w:bCs/>
                <w:color w:val="333333"/>
                <w:sz w:val="20"/>
                <w:lang w:val="en-GB"/>
              </w:rPr>
              <w:t xml:space="preserve"> </w:t>
            </w:r>
            <w:r w:rsidR="00A67209" w:rsidRPr="00A67209">
              <w:rPr>
                <w:color w:val="333333"/>
                <w:sz w:val="20"/>
                <w:lang w:val="en-GB"/>
              </w:rPr>
              <w:t xml:space="preserve">DG: </w:t>
            </w:r>
            <w:r w:rsidR="00A67209" w:rsidRPr="00A67209">
              <w:rPr>
                <w:color w:val="000000"/>
                <w:sz w:val="20"/>
                <w:lang w:val="en-GB"/>
              </w:rPr>
              <w:t xml:space="preserve">ActivEpi, </w:t>
            </w:r>
            <w:r w:rsidR="00A67209" w:rsidRPr="00A67209">
              <w:rPr>
                <w:color w:val="333333"/>
                <w:sz w:val="20"/>
                <w:lang w:val="en-GB"/>
              </w:rPr>
              <w:t>2014.</w:t>
            </w:r>
            <w:r w:rsidR="00A67209" w:rsidRPr="00A67209">
              <w:rPr>
                <w:color w:val="000000"/>
                <w:sz w:val="20"/>
                <w:lang w:val="en-GB"/>
              </w:rPr>
              <w:t xml:space="preserve"> Web </w:t>
            </w:r>
            <w:r w:rsidR="00A67209" w:rsidRPr="00A67209">
              <w:rPr>
                <w:i/>
                <w:iCs/>
                <w:color w:val="000000"/>
                <w:sz w:val="20"/>
                <w:lang w:val="en-GB"/>
              </w:rPr>
              <w:t>http://www.activepi.com/</w:t>
            </w:r>
          </w:p>
        </w:tc>
      </w:tr>
      <w:tr w:rsidR="00C83084" w:rsidRPr="007078A7" w:rsidTr="004D06B7">
        <w:trPr>
          <w:cantSplit/>
        </w:trPr>
        <w:tc>
          <w:tcPr>
            <w:tcW w:w="5245" w:type="dxa"/>
            <w:shd w:val="clear" w:color="auto" w:fill="auto"/>
            <w:vAlign w:val="center"/>
          </w:tcPr>
          <w:p w:rsidR="00617D44" w:rsidRPr="007078A7" w:rsidRDefault="00930D38" w:rsidP="00523AE1">
            <w:pPr>
              <w:rPr>
                <w:lang w:val="en-GB"/>
              </w:rPr>
            </w:pPr>
            <w:r w:rsidRPr="007078A7">
              <w:rPr>
                <w:lang w:val="en-GB"/>
              </w:rPr>
              <w:t>8.2. Practical work</w:t>
            </w:r>
          </w:p>
        </w:tc>
        <w:tc>
          <w:tcPr>
            <w:tcW w:w="2126" w:type="dxa"/>
            <w:shd w:val="clear" w:color="auto" w:fill="auto"/>
            <w:vAlign w:val="center"/>
          </w:tcPr>
          <w:p w:rsidR="00617D44" w:rsidRPr="007078A7" w:rsidRDefault="00D844C7" w:rsidP="00AE64FD">
            <w:pPr>
              <w:rPr>
                <w:lang w:val="en-GB"/>
              </w:rPr>
            </w:pPr>
            <w:r w:rsidRPr="007078A7">
              <w:rPr>
                <w:lang w:val="en-GB"/>
              </w:rPr>
              <w:t>Teaching methods</w:t>
            </w:r>
          </w:p>
        </w:tc>
        <w:tc>
          <w:tcPr>
            <w:tcW w:w="924" w:type="dxa"/>
            <w:shd w:val="clear" w:color="auto" w:fill="auto"/>
            <w:vAlign w:val="center"/>
          </w:tcPr>
          <w:p w:rsidR="00617D44" w:rsidRPr="007078A7" w:rsidRDefault="00D844C7" w:rsidP="00AE64FD">
            <w:pPr>
              <w:rPr>
                <w:lang w:val="en-GB"/>
              </w:rPr>
            </w:pPr>
            <w:r w:rsidRPr="007078A7">
              <w:rPr>
                <w:lang w:val="en-GB"/>
              </w:rPr>
              <w:t>Hours</w:t>
            </w:r>
          </w:p>
        </w:tc>
        <w:tc>
          <w:tcPr>
            <w:tcW w:w="1911" w:type="dxa"/>
            <w:vAlign w:val="center"/>
          </w:tcPr>
          <w:p w:rsidR="00617D44" w:rsidRPr="007078A7" w:rsidRDefault="00D844C7" w:rsidP="00AE64FD">
            <w:pPr>
              <w:jc w:val="center"/>
              <w:rPr>
                <w:lang w:val="en-GB"/>
              </w:rPr>
            </w:pPr>
            <w:r w:rsidRPr="007078A7">
              <w:rPr>
                <w:lang w:val="en-GB"/>
              </w:rPr>
              <w:t>Remarks, details</w:t>
            </w:r>
          </w:p>
        </w:tc>
      </w:tr>
      <w:tr w:rsidR="00930D38" w:rsidRPr="007078A7" w:rsidTr="005D6F20">
        <w:trPr>
          <w:cantSplit/>
        </w:trPr>
        <w:tc>
          <w:tcPr>
            <w:tcW w:w="5245" w:type="dxa"/>
            <w:shd w:val="clear" w:color="auto" w:fill="auto"/>
          </w:tcPr>
          <w:p w:rsidR="00930D38" w:rsidRPr="007078A7" w:rsidRDefault="007631E6" w:rsidP="007631E6">
            <w:pPr>
              <w:pStyle w:val="ListParagraph"/>
              <w:numPr>
                <w:ilvl w:val="0"/>
                <w:numId w:val="16"/>
              </w:numPr>
              <w:rPr>
                <w:lang w:val="en-GB"/>
              </w:rPr>
            </w:pPr>
            <w:r>
              <w:rPr>
                <w:bCs/>
                <w:lang w:val="en-GB"/>
              </w:rPr>
              <w:t xml:space="preserve">Software packages for data management and processing: </w:t>
            </w:r>
            <w:r w:rsidRPr="00181A8A">
              <w:rPr>
                <w:bCs/>
                <w:i/>
              </w:rPr>
              <w:t>MS</w:t>
            </w:r>
            <w:r w:rsidRPr="00181A8A">
              <w:rPr>
                <w:bCs/>
              </w:rPr>
              <w:t xml:space="preserve"> </w:t>
            </w:r>
            <w:r w:rsidRPr="00181A8A">
              <w:rPr>
                <w:bCs/>
                <w:i/>
              </w:rPr>
              <w:t>Excel</w:t>
            </w:r>
            <w:r w:rsidRPr="00181A8A">
              <w:rPr>
                <w:bCs/>
              </w:rPr>
              <w:t xml:space="preserve"> </w:t>
            </w:r>
            <w:r>
              <w:rPr>
                <w:bCs/>
              </w:rPr>
              <w:t>and</w:t>
            </w:r>
            <w:r w:rsidRPr="00181A8A">
              <w:rPr>
                <w:bCs/>
              </w:rPr>
              <w:t xml:space="preserve"> </w:t>
            </w:r>
            <w:r w:rsidRPr="00181A8A">
              <w:rPr>
                <w:bCs/>
                <w:i/>
              </w:rPr>
              <w:t>EPI Info.</w:t>
            </w:r>
            <w:r w:rsidRPr="00181A8A">
              <w:rPr>
                <w:bCs/>
              </w:rPr>
              <w:t xml:space="preserve"> </w:t>
            </w:r>
            <w:r>
              <w:rPr>
                <w:bCs/>
              </w:rPr>
              <w:t>Introduction</w:t>
            </w:r>
            <w:r w:rsidRPr="00181A8A">
              <w:rPr>
                <w:bCs/>
              </w:rPr>
              <w:t>.</w:t>
            </w:r>
          </w:p>
        </w:tc>
        <w:tc>
          <w:tcPr>
            <w:tcW w:w="2126" w:type="dxa"/>
            <w:vMerge w:val="restart"/>
            <w:shd w:val="clear" w:color="auto" w:fill="auto"/>
          </w:tcPr>
          <w:p w:rsidR="00930D38" w:rsidRPr="007078A7" w:rsidRDefault="00E922D6" w:rsidP="000A28C2">
            <w:pPr>
              <w:widowControl w:val="0"/>
              <w:autoSpaceDE w:val="0"/>
              <w:autoSpaceDN w:val="0"/>
              <w:adjustRightInd w:val="0"/>
              <w:ind w:left="34"/>
              <w:rPr>
                <w:lang w:val="en-GB"/>
              </w:rPr>
            </w:pPr>
            <w:r w:rsidRPr="007078A7">
              <w:rPr>
                <w:lang w:val="en-GB"/>
              </w:rPr>
              <w:t>demonstration,</w:t>
            </w:r>
            <w:r w:rsidRPr="007078A7">
              <w:rPr>
                <w:lang w:val="en-GB"/>
              </w:rPr>
              <w:br/>
            </w:r>
            <w:r w:rsidR="007078A7" w:rsidRPr="007078A7">
              <w:rPr>
                <w:lang w:val="en-GB"/>
              </w:rPr>
              <w:t>supervised</w:t>
            </w:r>
            <w:r w:rsidRPr="007078A7">
              <w:rPr>
                <w:lang w:val="en-GB"/>
              </w:rPr>
              <w:t xml:space="preserve"> practical exercises,</w:t>
            </w:r>
            <w:r w:rsidRPr="007078A7">
              <w:rPr>
                <w:lang w:val="en-GB"/>
              </w:rPr>
              <w:br/>
              <w:t>discussing and critical analysis of results</w:t>
            </w:r>
          </w:p>
        </w:tc>
        <w:tc>
          <w:tcPr>
            <w:tcW w:w="924" w:type="dxa"/>
            <w:shd w:val="clear" w:color="auto" w:fill="auto"/>
            <w:vAlign w:val="center"/>
          </w:tcPr>
          <w:p w:rsidR="00930D38" w:rsidRPr="007078A7" w:rsidRDefault="00ED6DAA" w:rsidP="00844311">
            <w:pPr>
              <w:jc w:val="center"/>
              <w:rPr>
                <w:lang w:val="en-GB"/>
              </w:rPr>
            </w:pPr>
            <w:r w:rsidRPr="007078A7">
              <w:rPr>
                <w:lang w:val="en-GB"/>
              </w:rPr>
              <w:t>2</w:t>
            </w:r>
          </w:p>
        </w:tc>
        <w:tc>
          <w:tcPr>
            <w:tcW w:w="1911" w:type="dxa"/>
            <w:vMerge w:val="restart"/>
          </w:tcPr>
          <w:p w:rsidR="00930D38" w:rsidRPr="007078A7" w:rsidRDefault="00930D38" w:rsidP="00C83084">
            <w:pPr>
              <w:widowControl w:val="0"/>
              <w:autoSpaceDE w:val="0"/>
              <w:autoSpaceDN w:val="0"/>
              <w:adjustRightInd w:val="0"/>
              <w:spacing w:after="58"/>
              <w:ind w:left="317"/>
              <w:jc w:val="both"/>
              <w:rPr>
                <w:lang w:val="en-GB"/>
              </w:rPr>
            </w:pPr>
          </w:p>
        </w:tc>
      </w:tr>
      <w:tr w:rsidR="00930D38" w:rsidRPr="007078A7" w:rsidTr="005D6F20">
        <w:trPr>
          <w:cantSplit/>
        </w:trPr>
        <w:tc>
          <w:tcPr>
            <w:tcW w:w="5245" w:type="dxa"/>
            <w:shd w:val="clear" w:color="auto" w:fill="auto"/>
          </w:tcPr>
          <w:p w:rsidR="00930D38" w:rsidRPr="007078A7" w:rsidRDefault="007631E6" w:rsidP="00C55C13">
            <w:pPr>
              <w:pStyle w:val="ListParagraph"/>
              <w:numPr>
                <w:ilvl w:val="0"/>
                <w:numId w:val="16"/>
              </w:numPr>
              <w:rPr>
                <w:lang w:val="en-GB"/>
              </w:rPr>
            </w:pPr>
            <w:r>
              <w:rPr>
                <w:bCs/>
                <w:lang w:val="en-GB"/>
              </w:rPr>
              <w:t>Description of data (I): graphs, descriptive statistics.</w:t>
            </w:r>
          </w:p>
        </w:tc>
        <w:tc>
          <w:tcPr>
            <w:tcW w:w="2126" w:type="dxa"/>
            <w:vMerge/>
            <w:shd w:val="clear" w:color="auto" w:fill="auto"/>
          </w:tcPr>
          <w:p w:rsidR="00930D38" w:rsidRPr="007078A7" w:rsidRDefault="00930D38" w:rsidP="00AE64FD">
            <w:pPr>
              <w:rPr>
                <w:lang w:val="en-GB"/>
              </w:rPr>
            </w:pPr>
          </w:p>
        </w:tc>
        <w:tc>
          <w:tcPr>
            <w:tcW w:w="924" w:type="dxa"/>
            <w:shd w:val="clear" w:color="auto" w:fill="auto"/>
            <w:vAlign w:val="center"/>
          </w:tcPr>
          <w:p w:rsidR="00930D38" w:rsidRPr="007078A7" w:rsidRDefault="00ED6DAA" w:rsidP="00844311">
            <w:pPr>
              <w:jc w:val="center"/>
              <w:rPr>
                <w:lang w:val="en-GB"/>
              </w:rPr>
            </w:pPr>
            <w:r w:rsidRPr="007078A7">
              <w:rPr>
                <w:lang w:val="en-GB"/>
              </w:rPr>
              <w:t>2</w:t>
            </w:r>
          </w:p>
        </w:tc>
        <w:tc>
          <w:tcPr>
            <w:tcW w:w="1911" w:type="dxa"/>
            <w:vMerge/>
          </w:tcPr>
          <w:p w:rsidR="00930D38" w:rsidRPr="007078A7" w:rsidRDefault="00930D38" w:rsidP="00AE64FD">
            <w:pPr>
              <w:rPr>
                <w:lang w:val="en-GB"/>
              </w:rPr>
            </w:pPr>
          </w:p>
        </w:tc>
      </w:tr>
      <w:tr w:rsidR="00930D38" w:rsidRPr="007078A7" w:rsidTr="005D6F20">
        <w:trPr>
          <w:cantSplit/>
        </w:trPr>
        <w:tc>
          <w:tcPr>
            <w:tcW w:w="5245" w:type="dxa"/>
            <w:shd w:val="clear" w:color="auto" w:fill="auto"/>
          </w:tcPr>
          <w:p w:rsidR="00930D38" w:rsidRPr="007078A7" w:rsidRDefault="007631E6" w:rsidP="007631E6">
            <w:pPr>
              <w:pStyle w:val="ListParagraph"/>
              <w:numPr>
                <w:ilvl w:val="0"/>
                <w:numId w:val="16"/>
              </w:numPr>
              <w:rPr>
                <w:lang w:val="en-GB"/>
              </w:rPr>
            </w:pPr>
            <w:r>
              <w:rPr>
                <w:bCs/>
                <w:lang w:val="en-GB"/>
              </w:rPr>
              <w:t>Description of data (I): combined descriptions, discussions, examples.</w:t>
            </w:r>
          </w:p>
        </w:tc>
        <w:tc>
          <w:tcPr>
            <w:tcW w:w="2126" w:type="dxa"/>
            <w:vMerge/>
            <w:shd w:val="clear" w:color="auto" w:fill="auto"/>
          </w:tcPr>
          <w:p w:rsidR="00930D38" w:rsidRPr="007078A7" w:rsidRDefault="00930D38" w:rsidP="00AE64FD">
            <w:pPr>
              <w:rPr>
                <w:lang w:val="en-GB"/>
              </w:rPr>
            </w:pPr>
          </w:p>
        </w:tc>
        <w:tc>
          <w:tcPr>
            <w:tcW w:w="924" w:type="dxa"/>
            <w:shd w:val="clear" w:color="auto" w:fill="auto"/>
            <w:vAlign w:val="center"/>
          </w:tcPr>
          <w:p w:rsidR="00930D38" w:rsidRPr="007078A7" w:rsidRDefault="00ED6DAA" w:rsidP="00844311">
            <w:pPr>
              <w:jc w:val="center"/>
              <w:rPr>
                <w:lang w:val="en-GB"/>
              </w:rPr>
            </w:pPr>
            <w:r w:rsidRPr="007078A7">
              <w:rPr>
                <w:lang w:val="en-GB"/>
              </w:rPr>
              <w:t>2</w:t>
            </w:r>
          </w:p>
        </w:tc>
        <w:tc>
          <w:tcPr>
            <w:tcW w:w="1911" w:type="dxa"/>
            <w:vMerge/>
          </w:tcPr>
          <w:p w:rsidR="00930D38" w:rsidRPr="007078A7" w:rsidRDefault="00930D38" w:rsidP="00AE64FD">
            <w:pPr>
              <w:rPr>
                <w:lang w:val="en-GB"/>
              </w:rPr>
            </w:pPr>
          </w:p>
        </w:tc>
      </w:tr>
      <w:tr w:rsidR="00930D38" w:rsidRPr="007078A7" w:rsidTr="005D6F20">
        <w:trPr>
          <w:cantSplit/>
        </w:trPr>
        <w:tc>
          <w:tcPr>
            <w:tcW w:w="5245" w:type="dxa"/>
            <w:shd w:val="clear" w:color="auto" w:fill="auto"/>
          </w:tcPr>
          <w:p w:rsidR="00930D38" w:rsidRPr="007078A7" w:rsidRDefault="007631E6" w:rsidP="00A33463">
            <w:pPr>
              <w:pStyle w:val="ListParagraph"/>
              <w:numPr>
                <w:ilvl w:val="0"/>
                <w:numId w:val="16"/>
              </w:numPr>
              <w:rPr>
                <w:lang w:val="en-GB"/>
              </w:rPr>
            </w:pPr>
            <w:r w:rsidRPr="005A6425">
              <w:rPr>
                <w:lang w:val="en-GB"/>
              </w:rPr>
              <w:t>Distributions.</w:t>
            </w:r>
            <w:r>
              <w:rPr>
                <w:lang w:val="en-GB"/>
              </w:rPr>
              <w:t xml:space="preserve"> Examples with </w:t>
            </w:r>
            <w:r w:rsidRPr="00181A8A">
              <w:rPr>
                <w:bCs/>
                <w:i/>
              </w:rPr>
              <w:t>MS Excel</w:t>
            </w:r>
            <w:r w:rsidRPr="00181A8A">
              <w:rPr>
                <w:bCs/>
              </w:rPr>
              <w:t xml:space="preserve"> </w:t>
            </w:r>
            <w:r>
              <w:rPr>
                <w:bCs/>
              </w:rPr>
              <w:t>functions for normal and binomial distributions.</w:t>
            </w:r>
          </w:p>
        </w:tc>
        <w:tc>
          <w:tcPr>
            <w:tcW w:w="2126" w:type="dxa"/>
            <w:vMerge/>
            <w:shd w:val="clear" w:color="auto" w:fill="auto"/>
          </w:tcPr>
          <w:p w:rsidR="00930D38" w:rsidRPr="007078A7" w:rsidRDefault="00930D38" w:rsidP="00AE64FD">
            <w:pPr>
              <w:rPr>
                <w:lang w:val="en-GB"/>
              </w:rPr>
            </w:pPr>
          </w:p>
        </w:tc>
        <w:tc>
          <w:tcPr>
            <w:tcW w:w="924" w:type="dxa"/>
            <w:shd w:val="clear" w:color="auto" w:fill="auto"/>
            <w:vAlign w:val="center"/>
          </w:tcPr>
          <w:p w:rsidR="00930D38" w:rsidRPr="007078A7" w:rsidRDefault="00ED6DAA" w:rsidP="00844311">
            <w:pPr>
              <w:jc w:val="center"/>
              <w:rPr>
                <w:lang w:val="en-GB"/>
              </w:rPr>
            </w:pPr>
            <w:r w:rsidRPr="007078A7">
              <w:rPr>
                <w:lang w:val="en-GB"/>
              </w:rPr>
              <w:t>2</w:t>
            </w:r>
          </w:p>
        </w:tc>
        <w:tc>
          <w:tcPr>
            <w:tcW w:w="1911" w:type="dxa"/>
            <w:vMerge/>
          </w:tcPr>
          <w:p w:rsidR="00930D38" w:rsidRPr="007078A7" w:rsidRDefault="00930D38" w:rsidP="00AE64FD">
            <w:pPr>
              <w:rPr>
                <w:lang w:val="en-GB"/>
              </w:rPr>
            </w:pPr>
          </w:p>
        </w:tc>
      </w:tr>
      <w:tr w:rsidR="00930D38" w:rsidRPr="007078A7" w:rsidTr="005D6F20">
        <w:trPr>
          <w:cantSplit/>
        </w:trPr>
        <w:tc>
          <w:tcPr>
            <w:tcW w:w="5245" w:type="dxa"/>
            <w:shd w:val="clear" w:color="auto" w:fill="auto"/>
          </w:tcPr>
          <w:p w:rsidR="00930D38" w:rsidRPr="007078A7" w:rsidRDefault="007631E6" w:rsidP="003265FA">
            <w:pPr>
              <w:pStyle w:val="ListParagraph"/>
              <w:numPr>
                <w:ilvl w:val="0"/>
                <w:numId w:val="16"/>
              </w:numPr>
              <w:rPr>
                <w:lang w:val="en-GB"/>
              </w:rPr>
            </w:pPr>
            <w:r>
              <w:rPr>
                <w:lang w:val="en-GB"/>
              </w:rPr>
              <w:t>Confidence intervals for mean and proportion. Interpretation, discussions.</w:t>
            </w:r>
          </w:p>
        </w:tc>
        <w:tc>
          <w:tcPr>
            <w:tcW w:w="2126" w:type="dxa"/>
            <w:vMerge/>
            <w:shd w:val="clear" w:color="auto" w:fill="auto"/>
          </w:tcPr>
          <w:p w:rsidR="00930D38" w:rsidRPr="007078A7" w:rsidRDefault="00930D38" w:rsidP="00AE64FD">
            <w:pPr>
              <w:rPr>
                <w:lang w:val="en-GB"/>
              </w:rPr>
            </w:pPr>
          </w:p>
        </w:tc>
        <w:tc>
          <w:tcPr>
            <w:tcW w:w="924" w:type="dxa"/>
            <w:shd w:val="clear" w:color="auto" w:fill="auto"/>
            <w:vAlign w:val="center"/>
          </w:tcPr>
          <w:p w:rsidR="00930D38" w:rsidRPr="007078A7" w:rsidRDefault="00ED6DAA" w:rsidP="00844311">
            <w:pPr>
              <w:jc w:val="center"/>
              <w:rPr>
                <w:lang w:val="en-GB"/>
              </w:rPr>
            </w:pPr>
            <w:r w:rsidRPr="007078A7">
              <w:rPr>
                <w:lang w:val="en-GB"/>
              </w:rPr>
              <w:t>2</w:t>
            </w:r>
          </w:p>
        </w:tc>
        <w:tc>
          <w:tcPr>
            <w:tcW w:w="1911" w:type="dxa"/>
            <w:vMerge/>
          </w:tcPr>
          <w:p w:rsidR="00930D38" w:rsidRPr="007078A7" w:rsidRDefault="00930D38" w:rsidP="00AE64FD">
            <w:pPr>
              <w:rPr>
                <w:lang w:val="en-GB"/>
              </w:rPr>
            </w:pPr>
          </w:p>
        </w:tc>
      </w:tr>
      <w:tr w:rsidR="00930D38" w:rsidRPr="007078A7" w:rsidTr="005D6F20">
        <w:trPr>
          <w:cantSplit/>
        </w:trPr>
        <w:tc>
          <w:tcPr>
            <w:tcW w:w="5245" w:type="dxa"/>
            <w:shd w:val="clear" w:color="auto" w:fill="auto"/>
          </w:tcPr>
          <w:p w:rsidR="00930D38" w:rsidRPr="007078A7" w:rsidRDefault="007631E6" w:rsidP="003265FA">
            <w:pPr>
              <w:pStyle w:val="ListParagraph"/>
              <w:numPr>
                <w:ilvl w:val="0"/>
                <w:numId w:val="16"/>
              </w:numPr>
              <w:rPr>
                <w:lang w:val="en-GB"/>
              </w:rPr>
            </w:pPr>
            <w:r>
              <w:rPr>
                <w:lang w:val="en-GB"/>
              </w:rPr>
              <w:t>Statistical testing (I). Applications with t tests.</w:t>
            </w:r>
          </w:p>
        </w:tc>
        <w:tc>
          <w:tcPr>
            <w:tcW w:w="2126" w:type="dxa"/>
            <w:vMerge/>
            <w:shd w:val="clear" w:color="auto" w:fill="auto"/>
          </w:tcPr>
          <w:p w:rsidR="00930D38" w:rsidRPr="007078A7" w:rsidRDefault="00930D38" w:rsidP="00AE64FD">
            <w:pPr>
              <w:rPr>
                <w:lang w:val="en-GB"/>
              </w:rPr>
            </w:pPr>
          </w:p>
        </w:tc>
        <w:tc>
          <w:tcPr>
            <w:tcW w:w="924" w:type="dxa"/>
            <w:shd w:val="clear" w:color="auto" w:fill="auto"/>
            <w:vAlign w:val="center"/>
          </w:tcPr>
          <w:p w:rsidR="00930D38" w:rsidRPr="007078A7" w:rsidRDefault="00ED6DAA" w:rsidP="00844311">
            <w:pPr>
              <w:jc w:val="center"/>
              <w:rPr>
                <w:lang w:val="en-GB"/>
              </w:rPr>
            </w:pPr>
            <w:r w:rsidRPr="007078A7">
              <w:rPr>
                <w:lang w:val="en-GB"/>
              </w:rPr>
              <w:t>2</w:t>
            </w:r>
          </w:p>
        </w:tc>
        <w:tc>
          <w:tcPr>
            <w:tcW w:w="1911" w:type="dxa"/>
            <w:vMerge/>
          </w:tcPr>
          <w:p w:rsidR="00930D38" w:rsidRPr="007078A7" w:rsidRDefault="00930D38" w:rsidP="00AE64FD">
            <w:pPr>
              <w:rPr>
                <w:lang w:val="en-GB"/>
              </w:rPr>
            </w:pPr>
          </w:p>
        </w:tc>
      </w:tr>
      <w:tr w:rsidR="00930D38" w:rsidRPr="007078A7" w:rsidTr="005D6F20">
        <w:trPr>
          <w:cantSplit/>
        </w:trPr>
        <w:tc>
          <w:tcPr>
            <w:tcW w:w="5245" w:type="dxa"/>
            <w:shd w:val="clear" w:color="auto" w:fill="auto"/>
          </w:tcPr>
          <w:p w:rsidR="00930D38" w:rsidRPr="007078A7" w:rsidRDefault="007631E6" w:rsidP="003265FA">
            <w:pPr>
              <w:pStyle w:val="ListParagraph"/>
              <w:numPr>
                <w:ilvl w:val="0"/>
                <w:numId w:val="16"/>
              </w:numPr>
              <w:rPr>
                <w:lang w:val="en-GB"/>
              </w:rPr>
            </w:pPr>
            <w:r>
              <w:rPr>
                <w:lang w:val="en-GB"/>
              </w:rPr>
              <w:t>Statistical testing (II). Applications with ANOVA and Chi-square.</w:t>
            </w:r>
          </w:p>
        </w:tc>
        <w:tc>
          <w:tcPr>
            <w:tcW w:w="2126" w:type="dxa"/>
            <w:vMerge/>
            <w:shd w:val="clear" w:color="auto" w:fill="auto"/>
          </w:tcPr>
          <w:p w:rsidR="00930D38" w:rsidRPr="007078A7" w:rsidRDefault="00930D38" w:rsidP="00AE64FD">
            <w:pPr>
              <w:rPr>
                <w:lang w:val="en-GB"/>
              </w:rPr>
            </w:pPr>
          </w:p>
        </w:tc>
        <w:tc>
          <w:tcPr>
            <w:tcW w:w="924" w:type="dxa"/>
            <w:shd w:val="clear" w:color="auto" w:fill="auto"/>
            <w:vAlign w:val="center"/>
          </w:tcPr>
          <w:p w:rsidR="00930D38" w:rsidRPr="007078A7" w:rsidRDefault="00ED6DAA" w:rsidP="00844311">
            <w:pPr>
              <w:jc w:val="center"/>
              <w:rPr>
                <w:lang w:val="en-GB"/>
              </w:rPr>
            </w:pPr>
            <w:r w:rsidRPr="007078A7">
              <w:rPr>
                <w:lang w:val="en-GB"/>
              </w:rPr>
              <w:t>2</w:t>
            </w:r>
          </w:p>
        </w:tc>
        <w:tc>
          <w:tcPr>
            <w:tcW w:w="1911" w:type="dxa"/>
            <w:vMerge/>
          </w:tcPr>
          <w:p w:rsidR="00930D38" w:rsidRPr="007078A7" w:rsidRDefault="00930D38" w:rsidP="00AE64FD">
            <w:pPr>
              <w:rPr>
                <w:lang w:val="en-GB"/>
              </w:rPr>
            </w:pPr>
          </w:p>
        </w:tc>
      </w:tr>
      <w:tr w:rsidR="00930D38" w:rsidRPr="007078A7" w:rsidTr="005D6F20">
        <w:trPr>
          <w:cantSplit/>
        </w:trPr>
        <w:tc>
          <w:tcPr>
            <w:tcW w:w="5245" w:type="dxa"/>
            <w:shd w:val="clear" w:color="auto" w:fill="auto"/>
          </w:tcPr>
          <w:p w:rsidR="00930D38" w:rsidRPr="007078A7" w:rsidRDefault="007631E6" w:rsidP="003265FA">
            <w:pPr>
              <w:pStyle w:val="ListParagraph"/>
              <w:numPr>
                <w:ilvl w:val="0"/>
                <w:numId w:val="16"/>
              </w:numPr>
              <w:rPr>
                <w:lang w:val="en-GB"/>
              </w:rPr>
            </w:pPr>
            <w:r>
              <w:rPr>
                <w:lang w:val="en-GB"/>
              </w:rPr>
              <w:t xml:space="preserve">Choosing the appropriate statistical test. Examples and applications with </w:t>
            </w:r>
            <w:r w:rsidRPr="00181A8A">
              <w:rPr>
                <w:bCs/>
                <w:i/>
              </w:rPr>
              <w:t>MS</w:t>
            </w:r>
            <w:r w:rsidRPr="00181A8A">
              <w:rPr>
                <w:bCs/>
              </w:rPr>
              <w:t xml:space="preserve"> </w:t>
            </w:r>
            <w:r w:rsidRPr="00181A8A">
              <w:rPr>
                <w:bCs/>
                <w:i/>
              </w:rPr>
              <w:t>Excel</w:t>
            </w:r>
            <w:r w:rsidRPr="00181A8A">
              <w:rPr>
                <w:bCs/>
              </w:rPr>
              <w:t xml:space="preserve"> </w:t>
            </w:r>
            <w:r>
              <w:rPr>
                <w:bCs/>
              </w:rPr>
              <w:t>and</w:t>
            </w:r>
            <w:r w:rsidRPr="00181A8A">
              <w:rPr>
                <w:bCs/>
              </w:rPr>
              <w:t xml:space="preserve"> </w:t>
            </w:r>
            <w:r w:rsidRPr="00181A8A">
              <w:rPr>
                <w:bCs/>
                <w:i/>
              </w:rPr>
              <w:t>EPI Info.</w:t>
            </w:r>
            <w:r>
              <w:rPr>
                <w:bCs/>
              </w:rPr>
              <w:t xml:space="preserve"> Discussing the implications of sample-size determination.</w:t>
            </w:r>
          </w:p>
        </w:tc>
        <w:tc>
          <w:tcPr>
            <w:tcW w:w="2126" w:type="dxa"/>
            <w:vMerge/>
            <w:shd w:val="clear" w:color="auto" w:fill="auto"/>
          </w:tcPr>
          <w:p w:rsidR="00930D38" w:rsidRPr="007078A7" w:rsidRDefault="00930D38" w:rsidP="00AE64FD">
            <w:pPr>
              <w:rPr>
                <w:lang w:val="en-GB"/>
              </w:rPr>
            </w:pPr>
          </w:p>
        </w:tc>
        <w:tc>
          <w:tcPr>
            <w:tcW w:w="924" w:type="dxa"/>
            <w:shd w:val="clear" w:color="auto" w:fill="auto"/>
            <w:vAlign w:val="center"/>
          </w:tcPr>
          <w:p w:rsidR="00930D38" w:rsidRPr="007078A7" w:rsidRDefault="00ED6DAA" w:rsidP="00844311">
            <w:pPr>
              <w:jc w:val="center"/>
              <w:rPr>
                <w:lang w:val="en-GB"/>
              </w:rPr>
            </w:pPr>
            <w:r w:rsidRPr="007078A7">
              <w:rPr>
                <w:lang w:val="en-GB"/>
              </w:rPr>
              <w:t>2</w:t>
            </w:r>
          </w:p>
        </w:tc>
        <w:tc>
          <w:tcPr>
            <w:tcW w:w="1911" w:type="dxa"/>
            <w:vMerge/>
          </w:tcPr>
          <w:p w:rsidR="00930D38" w:rsidRPr="007078A7" w:rsidRDefault="00930D38" w:rsidP="00AE64FD">
            <w:pPr>
              <w:rPr>
                <w:lang w:val="en-GB"/>
              </w:rPr>
            </w:pPr>
          </w:p>
        </w:tc>
      </w:tr>
      <w:tr w:rsidR="007631E6" w:rsidRPr="007078A7" w:rsidTr="005D6F20">
        <w:trPr>
          <w:cantSplit/>
        </w:trPr>
        <w:tc>
          <w:tcPr>
            <w:tcW w:w="5245" w:type="dxa"/>
            <w:shd w:val="clear" w:color="auto" w:fill="auto"/>
          </w:tcPr>
          <w:p w:rsidR="007631E6" w:rsidRPr="00870AF0" w:rsidRDefault="007631E6" w:rsidP="00870AF0">
            <w:pPr>
              <w:pStyle w:val="ListParagraph"/>
              <w:numPr>
                <w:ilvl w:val="0"/>
                <w:numId w:val="16"/>
              </w:numPr>
              <w:rPr>
                <w:lang w:val="en-GB"/>
              </w:rPr>
            </w:pPr>
            <w:r w:rsidRPr="00870AF0">
              <w:rPr>
                <w:bCs/>
                <w:lang w:val="en-GB"/>
              </w:rPr>
              <w:t xml:space="preserve">Correlation and regression analysis. Examples with </w:t>
            </w:r>
            <w:r w:rsidR="00870AF0" w:rsidRPr="00870AF0">
              <w:rPr>
                <w:bCs/>
                <w:i/>
              </w:rPr>
              <w:t>MS</w:t>
            </w:r>
            <w:r w:rsidR="00870AF0" w:rsidRPr="00870AF0">
              <w:rPr>
                <w:bCs/>
              </w:rPr>
              <w:t xml:space="preserve"> </w:t>
            </w:r>
            <w:r w:rsidR="00870AF0" w:rsidRPr="00870AF0">
              <w:rPr>
                <w:bCs/>
                <w:i/>
              </w:rPr>
              <w:t>Excel</w:t>
            </w:r>
            <w:r w:rsidR="00870AF0" w:rsidRPr="00870AF0">
              <w:rPr>
                <w:bCs/>
              </w:rPr>
              <w:t xml:space="preserve"> and </w:t>
            </w:r>
            <w:r w:rsidR="00870AF0" w:rsidRPr="00870AF0">
              <w:rPr>
                <w:bCs/>
                <w:i/>
              </w:rPr>
              <w:t>EPI Info</w:t>
            </w:r>
            <w:r w:rsidR="00870AF0" w:rsidRPr="00870AF0">
              <w:rPr>
                <w:bCs/>
              </w:rPr>
              <w:t>.</w:t>
            </w:r>
          </w:p>
        </w:tc>
        <w:tc>
          <w:tcPr>
            <w:tcW w:w="2126" w:type="dxa"/>
            <w:vMerge/>
            <w:shd w:val="clear" w:color="auto" w:fill="auto"/>
          </w:tcPr>
          <w:p w:rsidR="007631E6" w:rsidRPr="007078A7" w:rsidRDefault="007631E6" w:rsidP="00AE64FD">
            <w:pPr>
              <w:rPr>
                <w:lang w:val="en-GB"/>
              </w:rPr>
            </w:pPr>
          </w:p>
        </w:tc>
        <w:tc>
          <w:tcPr>
            <w:tcW w:w="924" w:type="dxa"/>
            <w:shd w:val="clear" w:color="auto" w:fill="auto"/>
            <w:vAlign w:val="center"/>
          </w:tcPr>
          <w:p w:rsidR="007631E6" w:rsidRPr="007078A7" w:rsidRDefault="007631E6" w:rsidP="00844311">
            <w:pPr>
              <w:jc w:val="center"/>
              <w:rPr>
                <w:lang w:val="en-GB"/>
              </w:rPr>
            </w:pPr>
            <w:r w:rsidRPr="007078A7">
              <w:rPr>
                <w:lang w:val="en-GB"/>
              </w:rPr>
              <w:t>2</w:t>
            </w:r>
          </w:p>
        </w:tc>
        <w:tc>
          <w:tcPr>
            <w:tcW w:w="1911" w:type="dxa"/>
            <w:vMerge/>
          </w:tcPr>
          <w:p w:rsidR="007631E6" w:rsidRPr="007078A7" w:rsidRDefault="007631E6" w:rsidP="00AE64FD">
            <w:pPr>
              <w:rPr>
                <w:lang w:val="en-GB"/>
              </w:rPr>
            </w:pPr>
          </w:p>
        </w:tc>
      </w:tr>
      <w:tr w:rsidR="007631E6" w:rsidRPr="007078A7" w:rsidTr="005D6F20">
        <w:trPr>
          <w:cantSplit/>
        </w:trPr>
        <w:tc>
          <w:tcPr>
            <w:tcW w:w="5245" w:type="dxa"/>
            <w:shd w:val="clear" w:color="auto" w:fill="auto"/>
          </w:tcPr>
          <w:p w:rsidR="007631E6" w:rsidRPr="00870AF0" w:rsidRDefault="00870AF0" w:rsidP="00870AF0">
            <w:pPr>
              <w:pStyle w:val="ListParagraph"/>
              <w:numPr>
                <w:ilvl w:val="0"/>
                <w:numId w:val="16"/>
              </w:numPr>
              <w:rPr>
                <w:lang w:val="en-GB"/>
              </w:rPr>
            </w:pPr>
            <w:r w:rsidRPr="00870AF0">
              <w:rPr>
                <w:bCs/>
                <w:lang w:val="en-GB"/>
              </w:rPr>
              <w:lastRenderedPageBreak/>
              <w:t xml:space="preserve">Design of </w:t>
            </w:r>
            <w:r w:rsidR="00A33463" w:rsidRPr="00870AF0">
              <w:rPr>
                <w:bCs/>
                <w:lang w:val="en-GB"/>
              </w:rPr>
              <w:t>observational</w:t>
            </w:r>
            <w:r w:rsidRPr="00870AF0">
              <w:rPr>
                <w:bCs/>
                <w:lang w:val="en-GB"/>
              </w:rPr>
              <w:t xml:space="preserve"> studies</w:t>
            </w:r>
            <w:r w:rsidR="007631E6" w:rsidRPr="00870AF0">
              <w:rPr>
                <w:bCs/>
                <w:lang w:val="en-GB"/>
              </w:rPr>
              <w:t xml:space="preserve"> in epidemiology</w:t>
            </w:r>
            <w:r w:rsidRPr="00870AF0">
              <w:rPr>
                <w:bCs/>
                <w:lang w:val="en-GB"/>
              </w:rPr>
              <w:t>. R</w:t>
            </w:r>
            <w:r w:rsidR="007631E6" w:rsidRPr="00870AF0">
              <w:rPr>
                <w:bCs/>
                <w:lang w:val="en-GB"/>
              </w:rPr>
              <w:t>isk analysis</w:t>
            </w:r>
            <w:r w:rsidRPr="00870AF0">
              <w:rPr>
                <w:bCs/>
                <w:lang w:val="en-GB"/>
              </w:rPr>
              <w:t xml:space="preserve"> and results' interpretation.</w:t>
            </w:r>
          </w:p>
        </w:tc>
        <w:tc>
          <w:tcPr>
            <w:tcW w:w="2126" w:type="dxa"/>
            <w:vMerge/>
            <w:shd w:val="clear" w:color="auto" w:fill="auto"/>
          </w:tcPr>
          <w:p w:rsidR="007631E6" w:rsidRPr="007078A7" w:rsidRDefault="007631E6" w:rsidP="00AE64FD">
            <w:pPr>
              <w:rPr>
                <w:lang w:val="en-GB"/>
              </w:rPr>
            </w:pPr>
          </w:p>
        </w:tc>
        <w:tc>
          <w:tcPr>
            <w:tcW w:w="924" w:type="dxa"/>
            <w:shd w:val="clear" w:color="auto" w:fill="auto"/>
            <w:vAlign w:val="center"/>
          </w:tcPr>
          <w:p w:rsidR="007631E6" w:rsidRPr="007078A7" w:rsidRDefault="007631E6" w:rsidP="00844311">
            <w:pPr>
              <w:jc w:val="center"/>
              <w:rPr>
                <w:lang w:val="en-GB"/>
              </w:rPr>
            </w:pPr>
            <w:r w:rsidRPr="007078A7">
              <w:rPr>
                <w:lang w:val="en-GB"/>
              </w:rPr>
              <w:t>2</w:t>
            </w:r>
          </w:p>
        </w:tc>
        <w:tc>
          <w:tcPr>
            <w:tcW w:w="1911" w:type="dxa"/>
            <w:vMerge/>
          </w:tcPr>
          <w:p w:rsidR="007631E6" w:rsidRPr="007078A7" w:rsidRDefault="007631E6" w:rsidP="00AE64FD">
            <w:pPr>
              <w:rPr>
                <w:lang w:val="en-GB"/>
              </w:rPr>
            </w:pPr>
          </w:p>
        </w:tc>
      </w:tr>
      <w:tr w:rsidR="00930D38" w:rsidRPr="007078A7" w:rsidTr="005D6F20">
        <w:trPr>
          <w:cantSplit/>
        </w:trPr>
        <w:tc>
          <w:tcPr>
            <w:tcW w:w="5245" w:type="dxa"/>
            <w:shd w:val="clear" w:color="auto" w:fill="auto"/>
          </w:tcPr>
          <w:p w:rsidR="00930D38" w:rsidRPr="00870AF0" w:rsidRDefault="00870AF0" w:rsidP="003265FA">
            <w:pPr>
              <w:pStyle w:val="ListParagraph"/>
              <w:numPr>
                <w:ilvl w:val="0"/>
                <w:numId w:val="16"/>
              </w:numPr>
              <w:rPr>
                <w:lang w:val="en-GB"/>
              </w:rPr>
            </w:pPr>
            <w:r w:rsidRPr="00870AF0">
              <w:rPr>
                <w:bCs/>
                <w:lang w:val="en-GB"/>
              </w:rPr>
              <w:t xml:space="preserve">Statistical methods in medical decision: </w:t>
            </w:r>
            <w:r w:rsidRPr="00870AF0">
              <w:rPr>
                <w:bCs/>
                <w:i/>
                <w:lang w:val="en-GB"/>
              </w:rPr>
              <w:t xml:space="preserve">Visual </w:t>
            </w:r>
            <w:r w:rsidRPr="00870AF0">
              <w:rPr>
                <w:bCs/>
                <w:i/>
                <w:iCs/>
                <w:lang w:val="en-GB"/>
              </w:rPr>
              <w:t>Bayes</w:t>
            </w:r>
            <w:r w:rsidRPr="00870AF0">
              <w:rPr>
                <w:bCs/>
                <w:iCs/>
                <w:lang w:val="en-GB"/>
              </w:rPr>
              <w:t xml:space="preserve"> software application.</w:t>
            </w:r>
          </w:p>
        </w:tc>
        <w:tc>
          <w:tcPr>
            <w:tcW w:w="2126" w:type="dxa"/>
            <w:vMerge/>
            <w:shd w:val="clear" w:color="auto" w:fill="auto"/>
          </w:tcPr>
          <w:p w:rsidR="00930D38" w:rsidRPr="007078A7" w:rsidRDefault="00930D38" w:rsidP="00AE64FD">
            <w:pPr>
              <w:rPr>
                <w:lang w:val="en-GB"/>
              </w:rPr>
            </w:pPr>
          </w:p>
        </w:tc>
        <w:tc>
          <w:tcPr>
            <w:tcW w:w="924" w:type="dxa"/>
            <w:shd w:val="clear" w:color="auto" w:fill="auto"/>
            <w:vAlign w:val="center"/>
          </w:tcPr>
          <w:p w:rsidR="00930D38" w:rsidRPr="007078A7" w:rsidRDefault="00ED6DAA" w:rsidP="00844311">
            <w:pPr>
              <w:jc w:val="center"/>
              <w:rPr>
                <w:lang w:val="en-GB"/>
              </w:rPr>
            </w:pPr>
            <w:r w:rsidRPr="007078A7">
              <w:rPr>
                <w:lang w:val="en-GB"/>
              </w:rPr>
              <w:t>2</w:t>
            </w:r>
          </w:p>
        </w:tc>
        <w:tc>
          <w:tcPr>
            <w:tcW w:w="1911" w:type="dxa"/>
            <w:vMerge/>
          </w:tcPr>
          <w:p w:rsidR="00930D38" w:rsidRPr="007078A7" w:rsidRDefault="00930D38" w:rsidP="00AE64FD">
            <w:pPr>
              <w:rPr>
                <w:lang w:val="en-GB"/>
              </w:rPr>
            </w:pPr>
          </w:p>
        </w:tc>
      </w:tr>
      <w:tr w:rsidR="00930D38" w:rsidRPr="007078A7" w:rsidTr="005D6F20">
        <w:trPr>
          <w:cantSplit/>
        </w:trPr>
        <w:tc>
          <w:tcPr>
            <w:tcW w:w="5245" w:type="dxa"/>
            <w:shd w:val="clear" w:color="auto" w:fill="auto"/>
          </w:tcPr>
          <w:p w:rsidR="00930D38" w:rsidRPr="00870AF0" w:rsidRDefault="00870AF0" w:rsidP="00870AF0">
            <w:pPr>
              <w:pStyle w:val="ListParagraph"/>
              <w:numPr>
                <w:ilvl w:val="0"/>
                <w:numId w:val="16"/>
              </w:numPr>
              <w:tabs>
                <w:tab w:val="left" w:pos="284"/>
              </w:tabs>
              <w:rPr>
                <w:lang w:val="en-GB"/>
              </w:rPr>
            </w:pPr>
            <w:r w:rsidRPr="00870AF0">
              <w:rPr>
                <w:bCs/>
                <w:lang w:val="en-GB"/>
              </w:rPr>
              <w:t xml:space="preserve">Assessing performance of a diagnostic test: examples with </w:t>
            </w:r>
            <w:r w:rsidRPr="00870AF0">
              <w:rPr>
                <w:bCs/>
                <w:i/>
                <w:lang w:val="en-GB"/>
              </w:rPr>
              <w:t xml:space="preserve">Visual </w:t>
            </w:r>
            <w:r w:rsidRPr="00870AF0">
              <w:rPr>
                <w:bCs/>
                <w:i/>
                <w:iCs/>
                <w:lang w:val="en-GB"/>
              </w:rPr>
              <w:t>Bayes</w:t>
            </w:r>
            <w:r w:rsidRPr="00870AF0">
              <w:rPr>
                <w:bCs/>
                <w:iCs/>
                <w:lang w:val="en-GB"/>
              </w:rPr>
              <w:t>; combination of tests.</w:t>
            </w:r>
          </w:p>
        </w:tc>
        <w:tc>
          <w:tcPr>
            <w:tcW w:w="2126" w:type="dxa"/>
            <w:vMerge/>
            <w:shd w:val="clear" w:color="auto" w:fill="auto"/>
          </w:tcPr>
          <w:p w:rsidR="00930D38" w:rsidRPr="007078A7" w:rsidRDefault="00930D38" w:rsidP="00AE64FD">
            <w:pPr>
              <w:rPr>
                <w:lang w:val="en-GB"/>
              </w:rPr>
            </w:pPr>
          </w:p>
        </w:tc>
        <w:tc>
          <w:tcPr>
            <w:tcW w:w="924" w:type="dxa"/>
            <w:shd w:val="clear" w:color="auto" w:fill="auto"/>
            <w:vAlign w:val="center"/>
          </w:tcPr>
          <w:p w:rsidR="00930D38" w:rsidRPr="007078A7" w:rsidRDefault="00ED6DAA" w:rsidP="00844311">
            <w:pPr>
              <w:jc w:val="center"/>
              <w:rPr>
                <w:lang w:val="en-GB"/>
              </w:rPr>
            </w:pPr>
            <w:r w:rsidRPr="007078A7">
              <w:rPr>
                <w:lang w:val="en-GB"/>
              </w:rPr>
              <w:t>2</w:t>
            </w:r>
          </w:p>
        </w:tc>
        <w:tc>
          <w:tcPr>
            <w:tcW w:w="1911" w:type="dxa"/>
            <w:vMerge/>
          </w:tcPr>
          <w:p w:rsidR="00930D38" w:rsidRPr="007078A7" w:rsidRDefault="00930D38" w:rsidP="00AE64FD">
            <w:pPr>
              <w:rPr>
                <w:lang w:val="en-GB"/>
              </w:rPr>
            </w:pPr>
          </w:p>
        </w:tc>
      </w:tr>
      <w:tr w:rsidR="00930D38" w:rsidRPr="007078A7" w:rsidTr="005D6F20">
        <w:trPr>
          <w:cantSplit/>
        </w:trPr>
        <w:tc>
          <w:tcPr>
            <w:tcW w:w="5245" w:type="dxa"/>
            <w:shd w:val="clear" w:color="auto" w:fill="auto"/>
          </w:tcPr>
          <w:p w:rsidR="00930D38" w:rsidRPr="007078A7" w:rsidRDefault="00870AF0" w:rsidP="003265FA">
            <w:pPr>
              <w:pStyle w:val="ListParagraph"/>
              <w:numPr>
                <w:ilvl w:val="0"/>
                <w:numId w:val="16"/>
              </w:numPr>
              <w:rPr>
                <w:lang w:val="en-GB"/>
              </w:rPr>
            </w:pPr>
            <w:r>
              <w:rPr>
                <w:lang w:val="en-GB"/>
              </w:rPr>
              <w:t xml:space="preserve">Clinical studies: </w:t>
            </w:r>
            <w:r w:rsidRPr="00F048AB">
              <w:rPr>
                <w:lang w:val="en-GB"/>
              </w:rPr>
              <w:t xml:space="preserve">categories of research design; </w:t>
            </w:r>
            <w:r>
              <w:rPr>
                <w:lang w:val="en-GB"/>
              </w:rPr>
              <w:t xml:space="preserve">specific principles for </w:t>
            </w:r>
            <w:r w:rsidRPr="00F048AB">
              <w:rPr>
                <w:lang w:val="en-GB"/>
              </w:rPr>
              <w:t>collecting and analyzing medical data</w:t>
            </w:r>
            <w:r>
              <w:rPr>
                <w:lang w:val="en-GB"/>
              </w:rPr>
              <w:t xml:space="preserve"> (session of discussions and debate)</w:t>
            </w:r>
            <w:r w:rsidRPr="00F048AB">
              <w:rPr>
                <w:lang w:val="en-GB"/>
              </w:rPr>
              <w:t>.</w:t>
            </w:r>
          </w:p>
        </w:tc>
        <w:tc>
          <w:tcPr>
            <w:tcW w:w="2126" w:type="dxa"/>
            <w:vMerge/>
            <w:shd w:val="clear" w:color="auto" w:fill="auto"/>
          </w:tcPr>
          <w:p w:rsidR="00930D38" w:rsidRPr="007078A7" w:rsidRDefault="00930D38" w:rsidP="00AE64FD">
            <w:pPr>
              <w:rPr>
                <w:lang w:val="en-GB"/>
              </w:rPr>
            </w:pPr>
          </w:p>
        </w:tc>
        <w:tc>
          <w:tcPr>
            <w:tcW w:w="924" w:type="dxa"/>
            <w:shd w:val="clear" w:color="auto" w:fill="auto"/>
            <w:vAlign w:val="center"/>
          </w:tcPr>
          <w:p w:rsidR="00930D38" w:rsidRPr="007078A7" w:rsidRDefault="00ED6DAA" w:rsidP="00844311">
            <w:pPr>
              <w:jc w:val="center"/>
              <w:rPr>
                <w:lang w:val="en-GB"/>
              </w:rPr>
            </w:pPr>
            <w:r w:rsidRPr="007078A7">
              <w:rPr>
                <w:lang w:val="en-GB"/>
              </w:rPr>
              <w:t>2</w:t>
            </w:r>
          </w:p>
        </w:tc>
        <w:tc>
          <w:tcPr>
            <w:tcW w:w="1911" w:type="dxa"/>
            <w:vMerge/>
          </w:tcPr>
          <w:p w:rsidR="00930D38" w:rsidRPr="007078A7" w:rsidRDefault="00930D38" w:rsidP="00AE64FD">
            <w:pPr>
              <w:rPr>
                <w:lang w:val="en-GB"/>
              </w:rPr>
            </w:pPr>
          </w:p>
        </w:tc>
      </w:tr>
      <w:tr w:rsidR="00930D38" w:rsidRPr="007078A7" w:rsidTr="005D6F20">
        <w:trPr>
          <w:cantSplit/>
        </w:trPr>
        <w:tc>
          <w:tcPr>
            <w:tcW w:w="5245" w:type="dxa"/>
            <w:shd w:val="clear" w:color="auto" w:fill="auto"/>
          </w:tcPr>
          <w:p w:rsidR="00930D38" w:rsidRPr="007078A7" w:rsidRDefault="000F1143" w:rsidP="00870AF0">
            <w:pPr>
              <w:pStyle w:val="ListParagraph"/>
              <w:numPr>
                <w:ilvl w:val="0"/>
                <w:numId w:val="16"/>
              </w:numPr>
              <w:rPr>
                <w:lang w:val="en-GB"/>
              </w:rPr>
            </w:pPr>
            <w:r w:rsidRPr="007078A7">
              <w:rPr>
                <w:lang w:val="en-GB"/>
              </w:rPr>
              <w:t>S</w:t>
            </w:r>
            <w:r w:rsidR="00870AF0">
              <w:rPr>
                <w:lang w:val="en-GB"/>
              </w:rPr>
              <w:t>tatistical processing of biomedical data. Evaluating the practical skills.</w:t>
            </w:r>
          </w:p>
        </w:tc>
        <w:tc>
          <w:tcPr>
            <w:tcW w:w="2126" w:type="dxa"/>
            <w:vMerge/>
            <w:shd w:val="clear" w:color="auto" w:fill="auto"/>
          </w:tcPr>
          <w:p w:rsidR="00930D38" w:rsidRPr="007078A7" w:rsidRDefault="00930D38" w:rsidP="00AE64FD">
            <w:pPr>
              <w:rPr>
                <w:lang w:val="en-GB"/>
              </w:rPr>
            </w:pPr>
          </w:p>
        </w:tc>
        <w:tc>
          <w:tcPr>
            <w:tcW w:w="924" w:type="dxa"/>
            <w:shd w:val="clear" w:color="auto" w:fill="auto"/>
            <w:vAlign w:val="center"/>
          </w:tcPr>
          <w:p w:rsidR="00930D38" w:rsidRPr="007078A7" w:rsidRDefault="00ED6DAA" w:rsidP="00844311">
            <w:pPr>
              <w:jc w:val="center"/>
              <w:rPr>
                <w:lang w:val="en-GB"/>
              </w:rPr>
            </w:pPr>
            <w:r w:rsidRPr="007078A7">
              <w:rPr>
                <w:lang w:val="en-GB"/>
              </w:rPr>
              <w:t>2</w:t>
            </w:r>
          </w:p>
        </w:tc>
        <w:tc>
          <w:tcPr>
            <w:tcW w:w="1911" w:type="dxa"/>
            <w:vMerge/>
          </w:tcPr>
          <w:p w:rsidR="00930D38" w:rsidRPr="007078A7" w:rsidRDefault="00930D38" w:rsidP="00AE64FD">
            <w:pPr>
              <w:rPr>
                <w:lang w:val="en-GB"/>
              </w:rPr>
            </w:pPr>
          </w:p>
        </w:tc>
      </w:tr>
      <w:tr w:rsidR="003D5A6F" w:rsidRPr="007078A7" w:rsidTr="00523AE1">
        <w:tc>
          <w:tcPr>
            <w:tcW w:w="10206" w:type="dxa"/>
            <w:gridSpan w:val="4"/>
            <w:shd w:val="clear" w:color="auto" w:fill="auto"/>
          </w:tcPr>
          <w:p w:rsidR="003D5A6F" w:rsidRPr="007078A7" w:rsidRDefault="00C957D8" w:rsidP="00C411B7">
            <w:pPr>
              <w:spacing w:before="40"/>
              <w:jc w:val="both"/>
              <w:rPr>
                <w:b/>
                <w:color w:val="181818"/>
                <w:lang w:val="en-GB"/>
              </w:rPr>
            </w:pPr>
            <w:r w:rsidRPr="007078A7">
              <w:rPr>
                <w:b/>
                <w:lang w:val="en-GB"/>
              </w:rPr>
              <w:t>Mandatory literature</w:t>
            </w:r>
            <w:r w:rsidR="003D5A6F" w:rsidRPr="007078A7">
              <w:rPr>
                <w:b/>
                <w:color w:val="181818"/>
                <w:lang w:val="en-GB"/>
              </w:rPr>
              <w:t>:</w:t>
            </w:r>
          </w:p>
          <w:p w:rsidR="001801BD" w:rsidRDefault="0045110C" w:rsidP="001801BD">
            <w:pPr>
              <w:pStyle w:val="BodyText"/>
              <w:widowControl w:val="0"/>
              <w:autoSpaceDE w:val="0"/>
              <w:autoSpaceDN w:val="0"/>
              <w:adjustRightInd w:val="0"/>
              <w:ind w:right="0"/>
              <w:rPr>
                <w:bCs/>
                <w:sz w:val="20"/>
                <w:lang w:val="ro-RO"/>
              </w:rPr>
            </w:pPr>
            <w:r w:rsidRPr="007078A7">
              <w:rPr>
                <w:bCs/>
                <w:sz w:val="20"/>
                <w:lang w:val="en-GB"/>
              </w:rPr>
              <w:t xml:space="preserve">1. </w:t>
            </w:r>
            <w:r w:rsidRPr="00DA2D16">
              <w:rPr>
                <w:bCs/>
                <w:sz w:val="20"/>
                <w:lang w:val="ro-RO"/>
              </w:rPr>
              <w:t>Knapp RG, Miller MC: Clinical Epidemiology and Biostatistics (National Medical Series). Baltimore: Williams &amp; Wilkins, 1992.</w:t>
            </w:r>
          </w:p>
          <w:p w:rsidR="009338F5" w:rsidRPr="007078A7" w:rsidRDefault="009338F5" w:rsidP="001801BD">
            <w:pPr>
              <w:pStyle w:val="BodyText"/>
              <w:widowControl w:val="0"/>
              <w:autoSpaceDE w:val="0"/>
              <w:autoSpaceDN w:val="0"/>
              <w:adjustRightInd w:val="0"/>
              <w:ind w:right="0"/>
              <w:rPr>
                <w:sz w:val="20"/>
                <w:lang w:val="en-GB"/>
              </w:rPr>
            </w:pPr>
            <w:r>
              <w:rPr>
                <w:bCs/>
                <w:sz w:val="20"/>
                <w:lang w:val="ro-RO"/>
              </w:rPr>
              <w:t xml:space="preserve">2. Altman DG: Practical statistics for medical research. </w:t>
            </w:r>
            <w:r w:rsidR="00BA669D">
              <w:rPr>
                <w:bCs/>
                <w:sz w:val="20"/>
                <w:lang w:val="ro-RO"/>
              </w:rPr>
              <w:t>London: Chapman &amp; Hall</w:t>
            </w:r>
            <w:r w:rsidR="00AA4DDC">
              <w:rPr>
                <w:bCs/>
                <w:sz w:val="20"/>
                <w:lang w:val="ro-RO"/>
              </w:rPr>
              <w:t>/CRC</w:t>
            </w:r>
            <w:r w:rsidR="00BA669D">
              <w:rPr>
                <w:bCs/>
                <w:sz w:val="20"/>
                <w:lang w:val="ro-RO"/>
              </w:rPr>
              <w:t xml:space="preserve">, 1991 First edition. </w:t>
            </w:r>
            <w:r w:rsidR="00AA4DDC">
              <w:rPr>
                <w:bCs/>
                <w:sz w:val="20"/>
                <w:lang w:val="ro-RO"/>
              </w:rPr>
              <w:t>R</w:t>
            </w:r>
            <w:r w:rsidR="00BA669D">
              <w:rPr>
                <w:bCs/>
                <w:sz w:val="20"/>
                <w:lang w:val="ro-RO"/>
              </w:rPr>
              <w:t xml:space="preserve">eprint </w:t>
            </w:r>
            <w:r w:rsidR="00AA4DDC">
              <w:rPr>
                <w:bCs/>
                <w:sz w:val="20"/>
                <w:lang w:val="ro-RO"/>
              </w:rPr>
              <w:t>2018.</w:t>
            </w:r>
          </w:p>
          <w:p w:rsidR="003D5A6F" w:rsidRPr="007078A7" w:rsidRDefault="003D5A6F" w:rsidP="00E2635C">
            <w:pPr>
              <w:pStyle w:val="NoSpacing"/>
              <w:jc w:val="both"/>
              <w:rPr>
                <w:rFonts w:ascii="Times New Roman" w:hAnsi="Times New Roman"/>
                <w:sz w:val="20"/>
                <w:szCs w:val="20"/>
                <w:lang w:val="en-GB"/>
              </w:rPr>
            </w:pPr>
          </w:p>
          <w:p w:rsidR="003D5A6F" w:rsidRPr="007078A7" w:rsidRDefault="00C957D8" w:rsidP="00E2635C">
            <w:pPr>
              <w:jc w:val="both"/>
              <w:rPr>
                <w:b/>
                <w:color w:val="181818"/>
                <w:lang w:val="en-GB"/>
              </w:rPr>
            </w:pPr>
            <w:r w:rsidRPr="007078A7">
              <w:rPr>
                <w:b/>
                <w:lang w:val="en-GB"/>
              </w:rPr>
              <w:t xml:space="preserve">Recommended </w:t>
            </w:r>
            <w:r w:rsidR="00C411B7" w:rsidRPr="007078A7">
              <w:rPr>
                <w:b/>
                <w:lang w:val="en-GB"/>
              </w:rPr>
              <w:t xml:space="preserve">optional </w:t>
            </w:r>
            <w:r w:rsidRPr="007078A7">
              <w:rPr>
                <w:b/>
                <w:lang w:val="en-GB"/>
              </w:rPr>
              <w:t>literature</w:t>
            </w:r>
            <w:r w:rsidR="003D5A6F" w:rsidRPr="007078A7">
              <w:rPr>
                <w:b/>
                <w:color w:val="181818"/>
                <w:lang w:val="en-GB"/>
              </w:rPr>
              <w:t>:</w:t>
            </w:r>
          </w:p>
          <w:p w:rsidR="0045110C" w:rsidRPr="007078A7" w:rsidRDefault="0045110C" w:rsidP="0045110C">
            <w:pPr>
              <w:pStyle w:val="BodyText"/>
              <w:widowControl w:val="0"/>
              <w:autoSpaceDE w:val="0"/>
              <w:autoSpaceDN w:val="0"/>
              <w:adjustRightInd w:val="0"/>
              <w:ind w:right="0"/>
              <w:jc w:val="both"/>
              <w:rPr>
                <w:sz w:val="20"/>
                <w:lang w:val="en-GB"/>
              </w:rPr>
            </w:pPr>
            <w:r w:rsidRPr="007078A7">
              <w:rPr>
                <w:sz w:val="20"/>
                <w:lang w:val="en-GB"/>
              </w:rPr>
              <w:t xml:space="preserve">1. </w:t>
            </w:r>
            <w:r w:rsidRPr="00B03B22">
              <w:rPr>
                <w:bCs/>
                <w:sz w:val="20"/>
              </w:rPr>
              <w:t>Mihalas GI, Lungeanu D: Biostatistica, Seria Studii Doctorale. Timişoara: Ed. Victor Babeș, 2009. Reprint 2011.</w:t>
            </w:r>
            <w:r w:rsidRPr="00B03B22">
              <w:rPr>
                <w:bCs/>
                <w:sz w:val="20"/>
                <w:lang w:val="ro-RO"/>
              </w:rPr>
              <w:t xml:space="preserve"> (</w:t>
            </w:r>
            <w:r>
              <w:rPr>
                <w:bCs/>
                <w:sz w:val="20"/>
                <w:lang w:val="ro-RO"/>
              </w:rPr>
              <w:t xml:space="preserve">in Romanian, </w:t>
            </w:r>
            <w:r w:rsidRPr="00B03B22">
              <w:rPr>
                <w:bCs/>
                <w:i/>
                <w:sz w:val="20"/>
                <w:lang w:val="ro-RO"/>
              </w:rPr>
              <w:t>eBook</w:t>
            </w:r>
            <w:r w:rsidRPr="00B03B22">
              <w:rPr>
                <w:bCs/>
                <w:sz w:val="20"/>
                <w:lang w:val="ro-RO"/>
              </w:rPr>
              <w:t xml:space="preserve"> </w:t>
            </w:r>
            <w:r>
              <w:rPr>
                <w:bCs/>
                <w:sz w:val="20"/>
                <w:lang w:val="ro-RO"/>
              </w:rPr>
              <w:t>on</w:t>
            </w:r>
            <w:r w:rsidRPr="00B03B22">
              <w:rPr>
                <w:bCs/>
                <w:sz w:val="20"/>
                <w:lang w:val="ro-RO"/>
              </w:rPr>
              <w:t xml:space="preserve"> UMFT</w:t>
            </w:r>
            <w:r>
              <w:rPr>
                <w:bCs/>
                <w:sz w:val="20"/>
                <w:lang w:val="ro-RO"/>
              </w:rPr>
              <w:t xml:space="preserve"> </w:t>
            </w:r>
            <w:r w:rsidRPr="00A67209">
              <w:rPr>
                <w:bCs/>
                <w:i/>
                <w:sz w:val="20"/>
                <w:lang w:val="ro-RO"/>
              </w:rPr>
              <w:t>web-site</w:t>
            </w:r>
            <w:r w:rsidRPr="00B03B22">
              <w:rPr>
                <w:bCs/>
                <w:sz w:val="20"/>
                <w:lang w:val="ro-RO"/>
              </w:rPr>
              <w:t>).</w:t>
            </w:r>
          </w:p>
          <w:p w:rsidR="00C411B7" w:rsidRPr="007078A7" w:rsidRDefault="0045110C" w:rsidP="0045110C">
            <w:pPr>
              <w:pStyle w:val="BodyText"/>
              <w:widowControl w:val="0"/>
              <w:autoSpaceDE w:val="0"/>
              <w:autoSpaceDN w:val="0"/>
              <w:adjustRightInd w:val="0"/>
              <w:ind w:right="0"/>
              <w:rPr>
                <w:sz w:val="20"/>
                <w:lang w:val="en-GB"/>
              </w:rPr>
            </w:pPr>
            <w:r w:rsidRPr="007078A7">
              <w:rPr>
                <w:sz w:val="20"/>
                <w:lang w:val="en-GB"/>
              </w:rPr>
              <w:t>2.</w:t>
            </w:r>
            <w:r>
              <w:rPr>
                <w:color w:val="333333"/>
                <w:sz w:val="22"/>
                <w:szCs w:val="22"/>
                <w:lang w:val="en-GB"/>
              </w:rPr>
              <w:t xml:space="preserve"> </w:t>
            </w:r>
            <w:r w:rsidRPr="00A67209">
              <w:rPr>
                <w:rStyle w:val="Strong"/>
                <w:b w:val="0"/>
                <w:color w:val="333333"/>
                <w:sz w:val="20"/>
                <w:lang w:val="en-GB"/>
              </w:rPr>
              <w:t>Kleinbaum</w:t>
            </w:r>
            <w:r w:rsidRPr="00A67209">
              <w:rPr>
                <w:b/>
                <w:bCs/>
                <w:color w:val="333333"/>
                <w:sz w:val="20"/>
                <w:lang w:val="en-GB"/>
              </w:rPr>
              <w:t xml:space="preserve"> </w:t>
            </w:r>
            <w:r w:rsidRPr="00A67209">
              <w:rPr>
                <w:color w:val="333333"/>
                <w:sz w:val="20"/>
                <w:lang w:val="en-GB"/>
              </w:rPr>
              <w:t xml:space="preserve">DG: </w:t>
            </w:r>
            <w:r w:rsidRPr="00A67209">
              <w:rPr>
                <w:color w:val="000000"/>
                <w:sz w:val="20"/>
                <w:lang w:val="en-GB"/>
              </w:rPr>
              <w:t xml:space="preserve">ActivEpi, </w:t>
            </w:r>
            <w:r w:rsidRPr="00A67209">
              <w:rPr>
                <w:color w:val="333333"/>
                <w:sz w:val="20"/>
                <w:lang w:val="en-GB"/>
              </w:rPr>
              <w:t>2014.</w:t>
            </w:r>
            <w:r w:rsidRPr="00A67209">
              <w:rPr>
                <w:color w:val="000000"/>
                <w:sz w:val="20"/>
                <w:lang w:val="en-GB"/>
              </w:rPr>
              <w:t xml:space="preserve"> Web </w:t>
            </w:r>
            <w:r w:rsidRPr="00A67209">
              <w:rPr>
                <w:i/>
                <w:iCs/>
                <w:color w:val="000000"/>
                <w:sz w:val="20"/>
                <w:lang w:val="en-GB"/>
              </w:rPr>
              <w:t>http://www.activepi.com/</w:t>
            </w:r>
          </w:p>
        </w:tc>
      </w:tr>
    </w:tbl>
    <w:p w:rsidR="00617D44" w:rsidRPr="007078A7" w:rsidRDefault="00617D44" w:rsidP="00617D44">
      <w:pPr>
        <w:pStyle w:val="Heading3"/>
        <w:ind w:left="0" w:firstLine="0"/>
        <w:rPr>
          <w:sz w:val="20"/>
          <w:lang w:val="en-GB"/>
        </w:rPr>
      </w:pPr>
    </w:p>
    <w:p w:rsidR="00617D44" w:rsidRPr="007078A7" w:rsidRDefault="00617D44" w:rsidP="00617D44">
      <w:pPr>
        <w:rPr>
          <w:b/>
          <w:lang w:val="en-GB"/>
        </w:rPr>
      </w:pPr>
      <w:r w:rsidRPr="007078A7">
        <w:rPr>
          <w:b/>
          <w:lang w:val="en-GB"/>
        </w:rPr>
        <w:t xml:space="preserve">9. </w:t>
      </w:r>
      <w:r w:rsidR="00970BD3" w:rsidRPr="007078A7">
        <w:rPr>
          <w:b/>
          <w:lang w:val="en-GB"/>
        </w:rPr>
        <w:t>Correlations between the content of the course and the requirements of the professional field and relevant employers.</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617D44" w:rsidRPr="007078A7" w:rsidTr="00AE64FD">
        <w:tc>
          <w:tcPr>
            <w:tcW w:w="10173" w:type="dxa"/>
            <w:shd w:val="clear" w:color="auto" w:fill="auto"/>
          </w:tcPr>
          <w:p w:rsidR="00617D44" w:rsidRDefault="001801BD" w:rsidP="00E70385">
            <w:pPr>
              <w:ind w:left="-18" w:firstLine="18"/>
              <w:jc w:val="both"/>
              <w:rPr>
                <w:lang w:val="en-GB"/>
              </w:rPr>
            </w:pPr>
            <w:r w:rsidRPr="007078A7">
              <w:rPr>
                <w:lang w:val="en-GB"/>
              </w:rPr>
              <w:t xml:space="preserve">The </w:t>
            </w:r>
            <w:r w:rsidR="00E70385" w:rsidRPr="007078A7">
              <w:rPr>
                <w:lang w:val="en-GB"/>
              </w:rPr>
              <w:t xml:space="preserve">course </w:t>
            </w:r>
            <w:r w:rsidRPr="007078A7">
              <w:rPr>
                <w:lang w:val="en-GB"/>
              </w:rPr>
              <w:t>introduce</w:t>
            </w:r>
            <w:r w:rsidR="00E70385" w:rsidRPr="007078A7">
              <w:rPr>
                <w:lang w:val="en-GB"/>
              </w:rPr>
              <w:t>s</w:t>
            </w:r>
            <w:r w:rsidRPr="007078A7">
              <w:rPr>
                <w:lang w:val="en-GB"/>
              </w:rPr>
              <w:t xml:space="preserve"> the concepts and specific methods of </w:t>
            </w:r>
            <w:r w:rsidR="00E70385" w:rsidRPr="007078A7">
              <w:rPr>
                <w:lang w:val="en-GB"/>
              </w:rPr>
              <w:t>bio</w:t>
            </w:r>
            <w:r w:rsidR="00430DA8">
              <w:rPr>
                <w:lang w:val="en-GB"/>
              </w:rPr>
              <w:t>statistics</w:t>
            </w:r>
            <w:r w:rsidRPr="007078A7">
              <w:rPr>
                <w:lang w:val="en-GB"/>
              </w:rPr>
              <w:t xml:space="preserve">, emphasizing its usefulness in the </w:t>
            </w:r>
            <w:r w:rsidR="00E70385" w:rsidRPr="007078A7">
              <w:rPr>
                <w:lang w:val="en-GB"/>
              </w:rPr>
              <w:t>current medical</w:t>
            </w:r>
            <w:r w:rsidRPr="007078A7">
              <w:rPr>
                <w:lang w:val="en-GB"/>
              </w:rPr>
              <w:t xml:space="preserve"> practice.</w:t>
            </w:r>
          </w:p>
          <w:p w:rsidR="00707B14" w:rsidRPr="007078A7" w:rsidRDefault="00474D7F" w:rsidP="00430DA8">
            <w:pPr>
              <w:ind w:left="-18" w:firstLine="18"/>
              <w:jc w:val="both"/>
              <w:rPr>
                <w:lang w:val="en-GB"/>
              </w:rPr>
            </w:pPr>
            <w:r>
              <w:rPr>
                <w:lang w:val="en-GB"/>
              </w:rPr>
              <w:t xml:space="preserve">The </w:t>
            </w:r>
            <w:r w:rsidRPr="00474D7F">
              <w:rPr>
                <w:lang w:val="en-GB"/>
              </w:rPr>
              <w:t>course content</w:t>
            </w:r>
            <w:r>
              <w:rPr>
                <w:lang w:val="en-GB"/>
              </w:rPr>
              <w:t xml:space="preserve"> complies with the recommendations of the education </w:t>
            </w:r>
            <w:r w:rsidR="00430DA8">
              <w:rPr>
                <w:lang w:val="en-GB"/>
              </w:rPr>
              <w:t xml:space="preserve">groups </w:t>
            </w:r>
            <w:r>
              <w:rPr>
                <w:lang w:val="en-GB"/>
              </w:rPr>
              <w:t xml:space="preserve">in </w:t>
            </w:r>
            <w:r w:rsidR="00430DA8">
              <w:rPr>
                <w:lang w:val="ro-RO"/>
              </w:rPr>
              <w:t>ISCB (</w:t>
            </w:r>
            <w:r w:rsidR="00430DA8" w:rsidRPr="00965B41">
              <w:rPr>
                <w:i/>
                <w:lang w:val="ro-RO"/>
              </w:rPr>
              <w:t xml:space="preserve">International </w:t>
            </w:r>
            <w:r w:rsidR="00430DA8">
              <w:rPr>
                <w:i/>
                <w:lang w:val="ro-RO"/>
              </w:rPr>
              <w:t>Society for Clinical Biostatistics</w:t>
            </w:r>
            <w:r w:rsidR="00430DA8">
              <w:rPr>
                <w:lang w:val="ro-RO"/>
              </w:rPr>
              <w:t>) and the requirements</w:t>
            </w:r>
            <w:r>
              <w:rPr>
                <w:lang w:val="ro-RO"/>
              </w:rPr>
              <w:t xml:space="preserve"> for curriculum and competences</w:t>
            </w:r>
            <w:r w:rsidR="00430DA8">
              <w:rPr>
                <w:lang w:val="ro-RO"/>
              </w:rPr>
              <w:t xml:space="preserve"> published in </w:t>
            </w:r>
            <w:r w:rsidR="00430DA8" w:rsidRPr="00430DA8">
              <w:rPr>
                <w:lang w:val="ro-RO"/>
              </w:rPr>
              <w:t xml:space="preserve">US </w:t>
            </w:r>
            <w:r w:rsidR="00430DA8" w:rsidRPr="00430DA8">
              <w:rPr>
                <w:bCs/>
                <w:lang w:val="ro-RO"/>
              </w:rPr>
              <w:t>National Medical Series</w:t>
            </w:r>
            <w:r w:rsidRPr="00430DA8">
              <w:rPr>
                <w:lang w:val="ro-RO"/>
              </w:rPr>
              <w:t>.</w:t>
            </w:r>
          </w:p>
        </w:tc>
      </w:tr>
    </w:tbl>
    <w:p w:rsidR="00617D44" w:rsidRPr="007078A7" w:rsidRDefault="00617D44" w:rsidP="00617D44">
      <w:pPr>
        <w:rPr>
          <w:b/>
          <w:lang w:val="en-GB"/>
        </w:rPr>
      </w:pPr>
    </w:p>
    <w:p w:rsidR="00617D44" w:rsidRPr="007078A7" w:rsidRDefault="00617D44" w:rsidP="00617D44">
      <w:pPr>
        <w:rPr>
          <w:b/>
          <w:lang w:val="en-GB"/>
        </w:rPr>
      </w:pPr>
      <w:r w:rsidRPr="007078A7">
        <w:rPr>
          <w:b/>
          <w:lang w:val="en-GB"/>
        </w:rPr>
        <w:t xml:space="preserve">10. </w:t>
      </w:r>
      <w:r w:rsidR="00970BD3" w:rsidRPr="007078A7">
        <w:rPr>
          <w:b/>
          <w:lang w:val="en-GB"/>
        </w:rPr>
        <w:t>Evaluation</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3828"/>
        <w:gridCol w:w="2551"/>
        <w:gridCol w:w="1559"/>
      </w:tblGrid>
      <w:tr w:rsidR="00617D44" w:rsidRPr="007078A7" w:rsidTr="00AA7453">
        <w:trPr>
          <w:cantSplit/>
        </w:trPr>
        <w:tc>
          <w:tcPr>
            <w:tcW w:w="2268" w:type="dxa"/>
            <w:shd w:val="clear" w:color="auto" w:fill="auto"/>
            <w:vAlign w:val="center"/>
          </w:tcPr>
          <w:p w:rsidR="00617D44" w:rsidRPr="007078A7" w:rsidRDefault="00970BD3" w:rsidP="00AE64FD">
            <w:pPr>
              <w:rPr>
                <w:lang w:val="en-GB"/>
              </w:rPr>
            </w:pPr>
            <w:r w:rsidRPr="007078A7">
              <w:rPr>
                <w:lang w:val="en-GB"/>
              </w:rPr>
              <w:t>Activity</w:t>
            </w:r>
          </w:p>
        </w:tc>
        <w:tc>
          <w:tcPr>
            <w:tcW w:w="3828" w:type="dxa"/>
            <w:tcBorders>
              <w:bottom w:val="single" w:sz="4" w:space="0" w:color="auto"/>
            </w:tcBorders>
            <w:shd w:val="clear" w:color="auto" w:fill="auto"/>
            <w:vAlign w:val="center"/>
          </w:tcPr>
          <w:p w:rsidR="00617D44" w:rsidRPr="007078A7" w:rsidRDefault="00617D44" w:rsidP="00AE64FD">
            <w:pPr>
              <w:rPr>
                <w:lang w:val="en-GB"/>
              </w:rPr>
            </w:pPr>
            <w:r w:rsidRPr="007078A7">
              <w:rPr>
                <w:lang w:val="en-GB"/>
              </w:rPr>
              <w:t xml:space="preserve">10.1 </w:t>
            </w:r>
            <w:r w:rsidR="00970BD3" w:rsidRPr="007078A7">
              <w:rPr>
                <w:lang w:val="en-GB"/>
              </w:rPr>
              <w:t>Assessment criteria</w:t>
            </w:r>
          </w:p>
        </w:tc>
        <w:tc>
          <w:tcPr>
            <w:tcW w:w="2551" w:type="dxa"/>
            <w:shd w:val="clear" w:color="auto" w:fill="auto"/>
            <w:vAlign w:val="center"/>
          </w:tcPr>
          <w:p w:rsidR="00617D44" w:rsidRPr="007078A7" w:rsidRDefault="00617D44" w:rsidP="00AE64FD">
            <w:pPr>
              <w:rPr>
                <w:lang w:val="en-GB"/>
              </w:rPr>
            </w:pPr>
            <w:r w:rsidRPr="007078A7">
              <w:rPr>
                <w:lang w:val="en-GB"/>
              </w:rPr>
              <w:t xml:space="preserve">10.2 </w:t>
            </w:r>
            <w:r w:rsidR="00970BD3" w:rsidRPr="007078A7">
              <w:rPr>
                <w:lang w:val="en-GB"/>
              </w:rPr>
              <w:t>Assessment methods</w:t>
            </w:r>
          </w:p>
        </w:tc>
        <w:tc>
          <w:tcPr>
            <w:tcW w:w="1559" w:type="dxa"/>
            <w:shd w:val="clear" w:color="auto" w:fill="auto"/>
            <w:vAlign w:val="center"/>
          </w:tcPr>
          <w:p w:rsidR="00617D44" w:rsidRPr="007078A7" w:rsidRDefault="00617D44" w:rsidP="00AE64FD">
            <w:pPr>
              <w:rPr>
                <w:lang w:val="en-GB"/>
              </w:rPr>
            </w:pPr>
            <w:r w:rsidRPr="007078A7">
              <w:rPr>
                <w:lang w:val="en-GB"/>
              </w:rPr>
              <w:t xml:space="preserve">10.3 </w:t>
            </w:r>
            <w:r w:rsidR="00970BD3" w:rsidRPr="007078A7">
              <w:rPr>
                <w:lang w:val="en-GB"/>
              </w:rPr>
              <w:t>Weight in the final mark</w:t>
            </w:r>
          </w:p>
        </w:tc>
      </w:tr>
      <w:tr w:rsidR="00BD53CE" w:rsidRPr="007078A7" w:rsidTr="00AA7453">
        <w:trPr>
          <w:cantSplit/>
          <w:trHeight w:val="164"/>
        </w:trPr>
        <w:tc>
          <w:tcPr>
            <w:tcW w:w="2268" w:type="dxa"/>
            <w:vMerge w:val="restart"/>
            <w:shd w:val="clear" w:color="auto" w:fill="auto"/>
          </w:tcPr>
          <w:p w:rsidR="00BD53CE" w:rsidRPr="007078A7" w:rsidRDefault="00BD53CE" w:rsidP="00970BD3">
            <w:pPr>
              <w:rPr>
                <w:lang w:val="en-GB"/>
              </w:rPr>
            </w:pPr>
            <w:r w:rsidRPr="007078A7">
              <w:rPr>
                <w:lang w:val="en-GB"/>
              </w:rPr>
              <w:t>10.4 Lecture</w:t>
            </w:r>
          </w:p>
        </w:tc>
        <w:tc>
          <w:tcPr>
            <w:tcW w:w="3828" w:type="dxa"/>
            <w:shd w:val="clear" w:color="auto" w:fill="auto"/>
          </w:tcPr>
          <w:p w:rsidR="00BD53CE" w:rsidRPr="007078A7" w:rsidRDefault="00BD53CE" w:rsidP="00BD53CE">
            <w:pPr>
              <w:rPr>
                <w:lang w:val="en-GB"/>
              </w:rPr>
            </w:pPr>
            <w:r w:rsidRPr="007078A7">
              <w:rPr>
                <w:i/>
                <w:lang w:val="en-GB"/>
              </w:rPr>
              <w:t>Knowledge for mark 5</w:t>
            </w:r>
            <w:r w:rsidRPr="007078A7">
              <w:rPr>
                <w:lang w:val="en-GB"/>
              </w:rPr>
              <w:t>:</w:t>
            </w:r>
          </w:p>
          <w:p w:rsidR="00BD53CE" w:rsidRPr="007078A7" w:rsidRDefault="009E29B8" w:rsidP="009E29B8">
            <w:pPr>
              <w:pStyle w:val="ListParagraph"/>
              <w:numPr>
                <w:ilvl w:val="0"/>
                <w:numId w:val="20"/>
              </w:numPr>
              <w:rPr>
                <w:lang w:val="en-GB"/>
              </w:rPr>
            </w:pPr>
            <w:r w:rsidRPr="007078A7">
              <w:rPr>
                <w:lang w:val="en-GB"/>
              </w:rPr>
              <w:t xml:space="preserve">basic understanding of </w:t>
            </w:r>
            <w:r w:rsidR="007078A7" w:rsidRPr="007078A7">
              <w:rPr>
                <w:lang w:val="en-GB"/>
              </w:rPr>
              <w:t>concepts</w:t>
            </w:r>
            <w:r w:rsidR="00042622">
              <w:rPr>
                <w:lang w:val="en-GB"/>
              </w:rPr>
              <w:t xml:space="preserve"> for descriptive statistics</w:t>
            </w:r>
            <w:r w:rsidRPr="007078A7">
              <w:rPr>
                <w:lang w:val="en-GB"/>
              </w:rPr>
              <w:t xml:space="preserve"> (e.g. </w:t>
            </w:r>
            <w:r w:rsidR="00042622">
              <w:rPr>
                <w:lang w:val="en-GB"/>
              </w:rPr>
              <w:t>mean, median, mode, standard deviation, quartiles)</w:t>
            </w:r>
            <w:r w:rsidRPr="007078A7">
              <w:rPr>
                <w:lang w:val="en-GB"/>
              </w:rPr>
              <w:t>;</w:t>
            </w:r>
          </w:p>
          <w:p w:rsidR="009E29B8" w:rsidRPr="00042622" w:rsidRDefault="009E29B8" w:rsidP="00042622">
            <w:pPr>
              <w:pStyle w:val="ListParagraph"/>
              <w:numPr>
                <w:ilvl w:val="0"/>
                <w:numId w:val="20"/>
              </w:numPr>
              <w:rPr>
                <w:lang w:val="en-GB"/>
              </w:rPr>
            </w:pPr>
            <w:r w:rsidRPr="007078A7">
              <w:rPr>
                <w:lang w:val="en-GB"/>
              </w:rPr>
              <w:t xml:space="preserve">basic understanding of ethical issues in biomedical data </w:t>
            </w:r>
            <w:r w:rsidR="00042622">
              <w:rPr>
                <w:lang w:val="en-GB"/>
              </w:rPr>
              <w:t>processing.</w:t>
            </w:r>
          </w:p>
        </w:tc>
        <w:tc>
          <w:tcPr>
            <w:tcW w:w="2551" w:type="dxa"/>
            <w:vMerge w:val="restart"/>
            <w:shd w:val="clear" w:color="auto" w:fill="auto"/>
          </w:tcPr>
          <w:p w:rsidR="00BD53CE" w:rsidRPr="007078A7" w:rsidRDefault="00ED5EFC" w:rsidP="00ED5EFC">
            <w:pPr>
              <w:rPr>
                <w:lang w:val="en-GB"/>
              </w:rPr>
            </w:pPr>
            <w:r w:rsidRPr="007078A7">
              <w:rPr>
                <w:lang w:val="en-GB"/>
              </w:rPr>
              <w:t xml:space="preserve">Written multiple-choice testing with 50-question questionnaires (each </w:t>
            </w:r>
            <w:r w:rsidR="00750A42" w:rsidRPr="007078A7">
              <w:rPr>
                <w:lang w:val="en-GB"/>
              </w:rPr>
              <w:t xml:space="preserve">item </w:t>
            </w:r>
            <w:r w:rsidRPr="007078A7">
              <w:rPr>
                <w:lang w:val="en-GB"/>
              </w:rPr>
              <w:t>with single or multiple right answers).</w:t>
            </w:r>
          </w:p>
        </w:tc>
        <w:tc>
          <w:tcPr>
            <w:tcW w:w="1559" w:type="dxa"/>
            <w:vMerge w:val="restart"/>
            <w:shd w:val="clear" w:color="auto" w:fill="auto"/>
          </w:tcPr>
          <w:p w:rsidR="00BD53CE" w:rsidRPr="007078A7" w:rsidRDefault="00BD53CE" w:rsidP="00AE64FD">
            <w:pPr>
              <w:rPr>
                <w:lang w:val="en-GB"/>
              </w:rPr>
            </w:pPr>
            <w:r w:rsidRPr="007078A7">
              <w:rPr>
                <w:lang w:val="en-GB"/>
              </w:rPr>
              <w:t>50%</w:t>
            </w:r>
          </w:p>
        </w:tc>
      </w:tr>
      <w:tr w:rsidR="00BD53CE" w:rsidRPr="007078A7" w:rsidTr="00AA7453">
        <w:trPr>
          <w:cantSplit/>
          <w:trHeight w:val="163"/>
        </w:trPr>
        <w:tc>
          <w:tcPr>
            <w:tcW w:w="2268" w:type="dxa"/>
            <w:vMerge/>
            <w:shd w:val="clear" w:color="auto" w:fill="auto"/>
          </w:tcPr>
          <w:p w:rsidR="00BD53CE" w:rsidRPr="007078A7" w:rsidRDefault="00BD53CE" w:rsidP="00970BD3">
            <w:pPr>
              <w:rPr>
                <w:lang w:val="en-GB"/>
              </w:rPr>
            </w:pPr>
          </w:p>
        </w:tc>
        <w:tc>
          <w:tcPr>
            <w:tcW w:w="3828" w:type="dxa"/>
            <w:shd w:val="clear" w:color="auto" w:fill="auto"/>
          </w:tcPr>
          <w:p w:rsidR="00BD53CE" w:rsidRPr="007078A7" w:rsidRDefault="00BD53CE" w:rsidP="00BD53CE">
            <w:pPr>
              <w:rPr>
                <w:lang w:val="en-GB"/>
              </w:rPr>
            </w:pPr>
            <w:r w:rsidRPr="007078A7">
              <w:rPr>
                <w:i/>
                <w:lang w:val="en-GB"/>
              </w:rPr>
              <w:t>Knowledge f</w:t>
            </w:r>
            <w:r w:rsidR="009E29B8" w:rsidRPr="007078A7">
              <w:rPr>
                <w:i/>
                <w:lang w:val="en-GB"/>
              </w:rPr>
              <w:t>o</w:t>
            </w:r>
            <w:r w:rsidRPr="007078A7">
              <w:rPr>
                <w:i/>
                <w:lang w:val="en-GB"/>
              </w:rPr>
              <w:t>r mark 10</w:t>
            </w:r>
            <w:r w:rsidRPr="007078A7">
              <w:rPr>
                <w:lang w:val="en-GB"/>
              </w:rPr>
              <w:t>:</w:t>
            </w:r>
          </w:p>
          <w:p w:rsidR="00BD53CE" w:rsidRPr="007078A7" w:rsidRDefault="009E29B8" w:rsidP="009E29B8">
            <w:pPr>
              <w:pStyle w:val="ListParagraph"/>
              <w:numPr>
                <w:ilvl w:val="0"/>
                <w:numId w:val="22"/>
              </w:numPr>
              <w:rPr>
                <w:lang w:val="en-GB"/>
              </w:rPr>
            </w:pPr>
            <w:r w:rsidRPr="007078A7">
              <w:rPr>
                <w:lang w:val="en-GB"/>
              </w:rPr>
              <w:t xml:space="preserve">correct understanding of complex concepts in </w:t>
            </w:r>
            <w:r w:rsidR="00042622">
              <w:rPr>
                <w:lang w:val="en-GB"/>
              </w:rPr>
              <w:t>inferential statistics (e.g. confidence intervals, statistical testing, risk and Pearson correlation analysis)</w:t>
            </w:r>
            <w:r w:rsidRPr="007078A7">
              <w:rPr>
                <w:lang w:val="en-GB"/>
              </w:rPr>
              <w:t>;</w:t>
            </w:r>
          </w:p>
          <w:p w:rsidR="009E29B8" w:rsidRPr="007078A7" w:rsidRDefault="009E29B8" w:rsidP="009E29B8">
            <w:pPr>
              <w:pStyle w:val="ListParagraph"/>
              <w:numPr>
                <w:ilvl w:val="0"/>
                <w:numId w:val="22"/>
              </w:numPr>
              <w:rPr>
                <w:lang w:val="en-GB"/>
              </w:rPr>
            </w:pPr>
            <w:r w:rsidRPr="007078A7">
              <w:rPr>
                <w:lang w:val="en-GB"/>
              </w:rPr>
              <w:t xml:space="preserve">understanding and </w:t>
            </w:r>
            <w:r w:rsidR="00042622">
              <w:rPr>
                <w:lang w:val="en-GB"/>
              </w:rPr>
              <w:t>capacity to correctly apply the statistical methods of biomedical data processing</w:t>
            </w:r>
            <w:r w:rsidRPr="007078A7">
              <w:rPr>
                <w:lang w:val="en-GB"/>
              </w:rPr>
              <w:t>;</w:t>
            </w:r>
          </w:p>
          <w:p w:rsidR="009E29B8" w:rsidRPr="007078A7" w:rsidRDefault="00960199" w:rsidP="00042622">
            <w:pPr>
              <w:pStyle w:val="ListParagraph"/>
              <w:numPr>
                <w:ilvl w:val="0"/>
                <w:numId w:val="22"/>
              </w:numPr>
              <w:rPr>
                <w:lang w:val="en-GB"/>
              </w:rPr>
            </w:pPr>
            <w:r w:rsidRPr="007078A7">
              <w:rPr>
                <w:lang w:val="en-GB"/>
              </w:rPr>
              <w:t xml:space="preserve">capacity to correctly integrate the concepts and </w:t>
            </w:r>
            <w:r w:rsidR="00042622">
              <w:rPr>
                <w:lang w:val="en-GB"/>
              </w:rPr>
              <w:t>adequately interpret the results of statistical processing</w:t>
            </w:r>
            <w:r w:rsidRPr="007078A7">
              <w:rPr>
                <w:lang w:val="en-GB"/>
              </w:rPr>
              <w:t>.</w:t>
            </w:r>
          </w:p>
        </w:tc>
        <w:tc>
          <w:tcPr>
            <w:tcW w:w="2551" w:type="dxa"/>
            <w:vMerge/>
            <w:shd w:val="clear" w:color="auto" w:fill="auto"/>
          </w:tcPr>
          <w:p w:rsidR="00BD53CE" w:rsidRPr="007078A7" w:rsidRDefault="00BD53CE" w:rsidP="000B17B4">
            <w:pPr>
              <w:rPr>
                <w:lang w:val="en-GB"/>
              </w:rPr>
            </w:pPr>
          </w:p>
        </w:tc>
        <w:tc>
          <w:tcPr>
            <w:tcW w:w="1559" w:type="dxa"/>
            <w:vMerge/>
            <w:shd w:val="clear" w:color="auto" w:fill="auto"/>
          </w:tcPr>
          <w:p w:rsidR="00BD53CE" w:rsidRPr="007078A7" w:rsidRDefault="00BD53CE" w:rsidP="00AE64FD">
            <w:pPr>
              <w:rPr>
                <w:lang w:val="en-GB"/>
              </w:rPr>
            </w:pPr>
          </w:p>
        </w:tc>
      </w:tr>
      <w:tr w:rsidR="00792E5C" w:rsidRPr="007078A7" w:rsidTr="00AA7453">
        <w:trPr>
          <w:cantSplit/>
          <w:trHeight w:val="1335"/>
        </w:trPr>
        <w:tc>
          <w:tcPr>
            <w:tcW w:w="2268" w:type="dxa"/>
            <w:vMerge w:val="restart"/>
            <w:shd w:val="clear" w:color="auto" w:fill="auto"/>
          </w:tcPr>
          <w:p w:rsidR="00792E5C" w:rsidRPr="007078A7" w:rsidRDefault="00792E5C" w:rsidP="00792E5C">
            <w:pPr>
              <w:rPr>
                <w:lang w:val="en-GB"/>
              </w:rPr>
            </w:pPr>
            <w:r w:rsidRPr="007078A7">
              <w:rPr>
                <w:lang w:val="en-GB"/>
              </w:rPr>
              <w:t>10.5 Laborator</w:t>
            </w:r>
            <w:r w:rsidR="00970BD3" w:rsidRPr="007078A7">
              <w:rPr>
                <w:lang w:val="en-GB"/>
              </w:rPr>
              <w:t>y</w:t>
            </w:r>
          </w:p>
        </w:tc>
        <w:tc>
          <w:tcPr>
            <w:tcW w:w="3828" w:type="dxa"/>
            <w:shd w:val="clear" w:color="auto" w:fill="auto"/>
          </w:tcPr>
          <w:p w:rsidR="00792E5C" w:rsidRPr="007078A7" w:rsidRDefault="006F590C" w:rsidP="006F590C">
            <w:pPr>
              <w:rPr>
                <w:lang w:val="en-GB"/>
              </w:rPr>
            </w:pPr>
            <w:r w:rsidRPr="007078A7">
              <w:rPr>
                <w:i/>
                <w:lang w:val="en-GB"/>
              </w:rPr>
              <w:t>Knowledge for mark 5</w:t>
            </w:r>
            <w:r w:rsidRPr="007078A7">
              <w:rPr>
                <w:lang w:val="en-GB"/>
              </w:rPr>
              <w:t>:</w:t>
            </w:r>
          </w:p>
          <w:p w:rsidR="006F590C" w:rsidRPr="007078A7" w:rsidRDefault="006F590C" w:rsidP="006F590C">
            <w:pPr>
              <w:pStyle w:val="ListParagraph"/>
              <w:numPr>
                <w:ilvl w:val="0"/>
                <w:numId w:val="18"/>
              </w:numPr>
              <w:rPr>
                <w:lang w:val="en-GB"/>
              </w:rPr>
            </w:pPr>
            <w:r w:rsidRPr="007078A7">
              <w:rPr>
                <w:lang w:val="en-GB"/>
              </w:rPr>
              <w:t>basic operation with data files</w:t>
            </w:r>
            <w:r w:rsidR="00CA17AD">
              <w:rPr>
                <w:lang w:val="en-GB"/>
              </w:rPr>
              <w:t xml:space="preserve"> (e.g. import/export of data; identification and description of variables)</w:t>
            </w:r>
            <w:r w:rsidRPr="007078A7">
              <w:rPr>
                <w:lang w:val="en-GB"/>
              </w:rPr>
              <w:t>;</w:t>
            </w:r>
          </w:p>
          <w:p w:rsidR="00AE2FF1" w:rsidRPr="007078A7" w:rsidRDefault="00CA17AD" w:rsidP="006F590C">
            <w:pPr>
              <w:pStyle w:val="ListParagraph"/>
              <w:numPr>
                <w:ilvl w:val="0"/>
                <w:numId w:val="18"/>
              </w:numPr>
              <w:rPr>
                <w:lang w:val="en-GB"/>
              </w:rPr>
            </w:pPr>
            <w:r>
              <w:rPr>
                <w:lang w:val="en-GB"/>
              </w:rPr>
              <w:t xml:space="preserve">ability to apply </w:t>
            </w:r>
            <w:r w:rsidR="00AE2FF1" w:rsidRPr="007078A7">
              <w:rPr>
                <w:lang w:val="en-GB"/>
              </w:rPr>
              <w:t xml:space="preserve">basic </w:t>
            </w:r>
            <w:r>
              <w:rPr>
                <w:lang w:val="en-GB"/>
              </w:rPr>
              <w:t>functions for descriptive statistics</w:t>
            </w:r>
            <w:r w:rsidR="00AE2FF1" w:rsidRPr="007078A7">
              <w:rPr>
                <w:lang w:val="en-GB"/>
              </w:rPr>
              <w:t>;</w:t>
            </w:r>
          </w:p>
          <w:p w:rsidR="006F590C" w:rsidRPr="007078A7" w:rsidRDefault="006F590C" w:rsidP="00CA17AD">
            <w:pPr>
              <w:pStyle w:val="ListParagraph"/>
              <w:numPr>
                <w:ilvl w:val="0"/>
                <w:numId w:val="18"/>
              </w:numPr>
              <w:rPr>
                <w:lang w:val="en-GB"/>
              </w:rPr>
            </w:pPr>
            <w:r w:rsidRPr="007078A7">
              <w:rPr>
                <w:lang w:val="en-GB"/>
              </w:rPr>
              <w:t>practical ability</w:t>
            </w:r>
            <w:r w:rsidR="00CA17AD">
              <w:rPr>
                <w:lang w:val="en-GB"/>
              </w:rPr>
              <w:t xml:space="preserve"> </w:t>
            </w:r>
            <w:r w:rsidRPr="007078A7">
              <w:rPr>
                <w:lang w:val="en-GB"/>
              </w:rPr>
              <w:t xml:space="preserve">to </w:t>
            </w:r>
            <w:r w:rsidR="00CA17AD">
              <w:rPr>
                <w:lang w:val="en-GB"/>
              </w:rPr>
              <w:t>synthesize the methods and results in a written report.</w:t>
            </w:r>
          </w:p>
        </w:tc>
        <w:tc>
          <w:tcPr>
            <w:tcW w:w="2551" w:type="dxa"/>
            <w:vMerge w:val="restart"/>
            <w:shd w:val="clear" w:color="auto" w:fill="auto"/>
          </w:tcPr>
          <w:p w:rsidR="00792E5C" w:rsidRPr="007078A7" w:rsidRDefault="00F4072E" w:rsidP="0073276A">
            <w:pPr>
              <w:rPr>
                <w:lang w:val="en-GB"/>
              </w:rPr>
            </w:pPr>
            <w:r w:rsidRPr="007078A7">
              <w:rPr>
                <w:lang w:val="en-GB"/>
              </w:rPr>
              <w:t>Group and individual class work, with formative feed-back during the semester (</w:t>
            </w:r>
            <w:r w:rsidR="0072692A" w:rsidRPr="007078A7">
              <w:rPr>
                <w:lang w:val="en-GB"/>
              </w:rPr>
              <w:t>1</w:t>
            </w:r>
            <w:r w:rsidR="00AB4764">
              <w:rPr>
                <w:lang w:val="en-GB"/>
              </w:rPr>
              <w:t>5</w:t>
            </w:r>
            <w:r w:rsidRPr="007078A7">
              <w:rPr>
                <w:lang w:val="en-GB"/>
              </w:rPr>
              <w:t>%).</w:t>
            </w:r>
          </w:p>
          <w:p w:rsidR="00F4072E" w:rsidRPr="007078A7" w:rsidRDefault="00AB4764" w:rsidP="00AB4764">
            <w:pPr>
              <w:rPr>
                <w:lang w:val="en-GB"/>
              </w:rPr>
            </w:pPr>
            <w:r>
              <w:rPr>
                <w:lang w:val="en-GB"/>
              </w:rPr>
              <w:t xml:space="preserve">Practical examination in class </w:t>
            </w:r>
            <w:r w:rsidR="00F4072E" w:rsidRPr="007078A7">
              <w:rPr>
                <w:lang w:val="en-GB"/>
              </w:rPr>
              <w:t>(</w:t>
            </w:r>
            <w:r>
              <w:rPr>
                <w:lang w:val="en-GB"/>
              </w:rPr>
              <w:t>35</w:t>
            </w:r>
            <w:r w:rsidR="00F4072E" w:rsidRPr="007078A7">
              <w:rPr>
                <w:lang w:val="en-GB"/>
              </w:rPr>
              <w:t>%).</w:t>
            </w:r>
          </w:p>
        </w:tc>
        <w:tc>
          <w:tcPr>
            <w:tcW w:w="1559" w:type="dxa"/>
            <w:vMerge w:val="restart"/>
            <w:shd w:val="clear" w:color="auto" w:fill="auto"/>
          </w:tcPr>
          <w:p w:rsidR="00792E5C" w:rsidRPr="007078A7" w:rsidRDefault="00BD53CE" w:rsidP="00AE64FD">
            <w:pPr>
              <w:rPr>
                <w:lang w:val="en-GB"/>
              </w:rPr>
            </w:pPr>
            <w:r w:rsidRPr="007078A7">
              <w:rPr>
                <w:lang w:val="en-GB"/>
              </w:rPr>
              <w:t>5</w:t>
            </w:r>
            <w:r w:rsidR="00792E5C" w:rsidRPr="007078A7">
              <w:rPr>
                <w:lang w:val="en-GB"/>
              </w:rPr>
              <w:t>0%</w:t>
            </w:r>
          </w:p>
        </w:tc>
      </w:tr>
      <w:tr w:rsidR="006F590C" w:rsidRPr="007078A7" w:rsidTr="00AA7453">
        <w:trPr>
          <w:cantSplit/>
          <w:trHeight w:val="1335"/>
        </w:trPr>
        <w:tc>
          <w:tcPr>
            <w:tcW w:w="2268" w:type="dxa"/>
            <w:vMerge/>
            <w:shd w:val="clear" w:color="auto" w:fill="auto"/>
          </w:tcPr>
          <w:p w:rsidR="006F590C" w:rsidRPr="007078A7" w:rsidRDefault="006F590C" w:rsidP="00AE64FD">
            <w:pPr>
              <w:rPr>
                <w:lang w:val="en-GB"/>
              </w:rPr>
            </w:pPr>
          </w:p>
        </w:tc>
        <w:tc>
          <w:tcPr>
            <w:tcW w:w="3828" w:type="dxa"/>
            <w:shd w:val="clear" w:color="auto" w:fill="auto"/>
          </w:tcPr>
          <w:p w:rsidR="006F590C" w:rsidRPr="007078A7" w:rsidRDefault="006F590C" w:rsidP="00844311">
            <w:pPr>
              <w:rPr>
                <w:lang w:val="en-GB"/>
              </w:rPr>
            </w:pPr>
            <w:r w:rsidRPr="007078A7">
              <w:rPr>
                <w:i/>
                <w:lang w:val="en-GB"/>
              </w:rPr>
              <w:t>Knowledge for mark 10</w:t>
            </w:r>
            <w:r w:rsidRPr="007078A7">
              <w:rPr>
                <w:lang w:val="en-GB"/>
              </w:rPr>
              <w:t>:</w:t>
            </w:r>
          </w:p>
          <w:p w:rsidR="006F590C" w:rsidRPr="007078A7" w:rsidRDefault="00876DA7" w:rsidP="00876DA7">
            <w:pPr>
              <w:pStyle w:val="ListParagraph"/>
              <w:numPr>
                <w:ilvl w:val="0"/>
                <w:numId w:val="19"/>
              </w:numPr>
              <w:rPr>
                <w:lang w:val="en-GB"/>
              </w:rPr>
            </w:pPr>
            <w:r w:rsidRPr="007078A7">
              <w:rPr>
                <w:lang w:val="en-GB"/>
              </w:rPr>
              <w:t xml:space="preserve">skilled </w:t>
            </w:r>
            <w:r w:rsidR="00F506B0">
              <w:rPr>
                <w:lang w:val="en-GB"/>
              </w:rPr>
              <w:t>use of software packages for statistical processing</w:t>
            </w:r>
            <w:r w:rsidR="009E29B8" w:rsidRPr="007078A7">
              <w:rPr>
                <w:lang w:val="en-GB"/>
              </w:rPr>
              <w:t>;</w:t>
            </w:r>
          </w:p>
          <w:p w:rsidR="00876DA7" w:rsidRPr="007078A7" w:rsidRDefault="00876DA7" w:rsidP="00876DA7">
            <w:pPr>
              <w:pStyle w:val="ListParagraph"/>
              <w:numPr>
                <w:ilvl w:val="0"/>
                <w:numId w:val="19"/>
              </w:numPr>
              <w:rPr>
                <w:lang w:val="en-GB"/>
              </w:rPr>
            </w:pPr>
            <w:r w:rsidRPr="007078A7">
              <w:rPr>
                <w:lang w:val="en-GB"/>
              </w:rPr>
              <w:t xml:space="preserve">adequate </w:t>
            </w:r>
            <w:r w:rsidR="00F506B0">
              <w:rPr>
                <w:lang w:val="en-GB"/>
              </w:rPr>
              <w:t>choice and justification of statistical methods for validating a research hypothesis; appropriate application of statistical functions</w:t>
            </w:r>
            <w:r w:rsidR="009E29B8" w:rsidRPr="007078A7">
              <w:rPr>
                <w:lang w:val="en-GB"/>
              </w:rPr>
              <w:t>;</w:t>
            </w:r>
          </w:p>
          <w:p w:rsidR="00876DA7" w:rsidRPr="007078A7" w:rsidRDefault="00876DA7" w:rsidP="00A33463">
            <w:pPr>
              <w:pStyle w:val="ListParagraph"/>
              <w:numPr>
                <w:ilvl w:val="0"/>
                <w:numId w:val="19"/>
              </w:numPr>
              <w:rPr>
                <w:lang w:val="en-GB"/>
              </w:rPr>
            </w:pPr>
            <w:r w:rsidRPr="007078A7">
              <w:rPr>
                <w:lang w:val="en-GB"/>
              </w:rPr>
              <w:t xml:space="preserve">capacity to critically interpret the </w:t>
            </w:r>
            <w:r w:rsidR="00F506B0">
              <w:rPr>
                <w:lang w:val="en-GB"/>
              </w:rPr>
              <w:t>analysis results and adequately synthesize them in a structured report.</w:t>
            </w:r>
          </w:p>
        </w:tc>
        <w:tc>
          <w:tcPr>
            <w:tcW w:w="2551" w:type="dxa"/>
            <w:vMerge/>
            <w:shd w:val="clear" w:color="auto" w:fill="auto"/>
          </w:tcPr>
          <w:p w:rsidR="006F590C" w:rsidRPr="007078A7" w:rsidRDefault="006F590C" w:rsidP="0073276A">
            <w:pPr>
              <w:rPr>
                <w:lang w:val="en-GB"/>
              </w:rPr>
            </w:pPr>
          </w:p>
        </w:tc>
        <w:tc>
          <w:tcPr>
            <w:tcW w:w="1559" w:type="dxa"/>
            <w:vMerge/>
            <w:shd w:val="clear" w:color="auto" w:fill="auto"/>
          </w:tcPr>
          <w:p w:rsidR="006F590C" w:rsidRPr="007078A7" w:rsidRDefault="006F590C" w:rsidP="00AE64FD">
            <w:pPr>
              <w:rPr>
                <w:lang w:val="en-GB"/>
              </w:rPr>
            </w:pPr>
          </w:p>
        </w:tc>
      </w:tr>
      <w:tr w:rsidR="006F590C" w:rsidRPr="007078A7" w:rsidTr="00AA7453">
        <w:trPr>
          <w:cantSplit/>
        </w:trPr>
        <w:tc>
          <w:tcPr>
            <w:tcW w:w="10206" w:type="dxa"/>
            <w:gridSpan w:val="4"/>
            <w:shd w:val="clear" w:color="auto" w:fill="auto"/>
          </w:tcPr>
          <w:p w:rsidR="006F590C" w:rsidRPr="007078A7" w:rsidRDefault="006F590C" w:rsidP="00970BD3">
            <w:pPr>
              <w:rPr>
                <w:lang w:val="en-GB"/>
              </w:rPr>
            </w:pPr>
            <w:r w:rsidRPr="007078A7">
              <w:rPr>
                <w:lang w:val="en-GB"/>
              </w:rPr>
              <w:t>10.6 Minimum needed performance for passing: Minimum 5 for all assessment criteria.</w:t>
            </w:r>
          </w:p>
        </w:tc>
      </w:tr>
      <w:tr w:rsidR="006F590C" w:rsidRPr="007078A7" w:rsidTr="00AE64FD">
        <w:tc>
          <w:tcPr>
            <w:tcW w:w="10206" w:type="dxa"/>
            <w:gridSpan w:val="4"/>
            <w:shd w:val="clear" w:color="auto" w:fill="auto"/>
          </w:tcPr>
          <w:p w:rsidR="006F590C" w:rsidRPr="007078A7" w:rsidRDefault="006F590C" w:rsidP="0073276A">
            <w:pPr>
              <w:tabs>
                <w:tab w:val="num" w:pos="540"/>
              </w:tabs>
              <w:jc w:val="both"/>
              <w:rPr>
                <w:lang w:val="en-GB"/>
              </w:rPr>
            </w:pPr>
          </w:p>
        </w:tc>
      </w:tr>
    </w:tbl>
    <w:p w:rsidR="00617D44" w:rsidRPr="007078A7" w:rsidRDefault="00617D44" w:rsidP="00617D44">
      <w:pPr>
        <w:rPr>
          <w:lang w:val="en-GB"/>
        </w:rPr>
      </w:pPr>
    </w:p>
    <w:p w:rsidR="00617D44" w:rsidRPr="007078A7" w:rsidRDefault="00617D44" w:rsidP="00617D44">
      <w:pPr>
        <w:rPr>
          <w:lang w:val="en-GB"/>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79"/>
        <w:gridCol w:w="3142"/>
        <w:gridCol w:w="3544"/>
      </w:tblGrid>
      <w:tr w:rsidR="00617D44" w:rsidRPr="008406C0" w:rsidTr="002204A2">
        <w:trPr>
          <w:trHeight w:val="908"/>
        </w:trPr>
        <w:tc>
          <w:tcPr>
            <w:tcW w:w="3379" w:type="dxa"/>
            <w:shd w:val="clear" w:color="auto" w:fill="auto"/>
          </w:tcPr>
          <w:p w:rsidR="00617D44" w:rsidRPr="007078A7" w:rsidRDefault="00970BD3" w:rsidP="00AE64FD">
            <w:pPr>
              <w:rPr>
                <w:lang w:val="en-GB"/>
              </w:rPr>
            </w:pPr>
            <w:r w:rsidRPr="007078A7">
              <w:rPr>
                <w:lang w:val="en-GB"/>
              </w:rPr>
              <w:t>Date of completion:</w:t>
            </w:r>
          </w:p>
          <w:p w:rsidR="00617D44" w:rsidRPr="007078A7" w:rsidRDefault="00381402" w:rsidP="00AE64FD">
            <w:pPr>
              <w:rPr>
                <w:lang w:val="en-GB"/>
              </w:rPr>
            </w:pPr>
            <w:r>
              <w:rPr>
                <w:lang w:val="en-GB"/>
              </w:rPr>
              <w:t>17th</w:t>
            </w:r>
            <w:r w:rsidR="002B2702" w:rsidRPr="007078A7">
              <w:rPr>
                <w:lang w:val="en-GB"/>
              </w:rPr>
              <w:t xml:space="preserve"> </w:t>
            </w:r>
            <w:r>
              <w:rPr>
                <w:lang w:val="en-GB"/>
              </w:rPr>
              <w:t>Sep</w:t>
            </w:r>
            <w:r w:rsidR="002B2702" w:rsidRPr="007078A7">
              <w:rPr>
                <w:lang w:val="en-GB"/>
              </w:rPr>
              <w:t xml:space="preserve"> 201</w:t>
            </w:r>
            <w:r>
              <w:rPr>
                <w:lang w:val="en-GB"/>
              </w:rPr>
              <w:t>8</w:t>
            </w:r>
          </w:p>
          <w:p w:rsidR="00617D44" w:rsidRPr="007078A7" w:rsidRDefault="00617D44" w:rsidP="00AE64FD">
            <w:pPr>
              <w:rPr>
                <w:lang w:val="en-GB"/>
              </w:rPr>
            </w:pPr>
          </w:p>
        </w:tc>
        <w:tc>
          <w:tcPr>
            <w:tcW w:w="3142" w:type="dxa"/>
            <w:shd w:val="clear" w:color="auto" w:fill="auto"/>
          </w:tcPr>
          <w:p w:rsidR="00617D44" w:rsidRPr="007078A7" w:rsidRDefault="00970BD3" w:rsidP="00AE64FD">
            <w:pPr>
              <w:rPr>
                <w:lang w:val="en-GB"/>
              </w:rPr>
            </w:pPr>
            <w:r w:rsidRPr="007078A7">
              <w:rPr>
                <w:lang w:val="en-GB"/>
              </w:rPr>
              <w:t>Signature (lecture):</w:t>
            </w:r>
          </w:p>
          <w:p w:rsidR="00617D44" w:rsidRPr="007078A7" w:rsidRDefault="002204A2" w:rsidP="0088738A">
            <w:pPr>
              <w:rPr>
                <w:lang w:val="en-GB"/>
              </w:rPr>
            </w:pPr>
            <w:r w:rsidRPr="007078A7">
              <w:rPr>
                <w:b/>
                <w:lang w:val="en-GB"/>
              </w:rPr>
              <w:t>Mircea Adrian FOCȘA</w:t>
            </w:r>
            <w:r w:rsidRPr="007078A7">
              <w:rPr>
                <w:lang w:val="en-GB"/>
              </w:rPr>
              <w:t>, MD, PhD, associated professor</w:t>
            </w:r>
          </w:p>
        </w:tc>
        <w:tc>
          <w:tcPr>
            <w:tcW w:w="3544" w:type="dxa"/>
            <w:shd w:val="clear" w:color="auto" w:fill="auto"/>
          </w:tcPr>
          <w:p w:rsidR="00617D44" w:rsidRPr="007078A7" w:rsidRDefault="00970BD3" w:rsidP="00AE64FD">
            <w:pPr>
              <w:jc w:val="center"/>
              <w:rPr>
                <w:lang w:val="en-GB"/>
              </w:rPr>
            </w:pPr>
            <w:r w:rsidRPr="007078A7">
              <w:rPr>
                <w:lang w:val="en-GB"/>
              </w:rPr>
              <w:t>Signature (laboratory instructor):</w:t>
            </w:r>
          </w:p>
          <w:p w:rsidR="002204A2" w:rsidRPr="007078A7" w:rsidRDefault="002204A2" w:rsidP="00AE64FD">
            <w:pPr>
              <w:rPr>
                <w:lang w:val="en-GB"/>
              </w:rPr>
            </w:pPr>
            <w:r w:rsidRPr="007078A7">
              <w:rPr>
                <w:lang w:val="en-GB"/>
              </w:rPr>
              <w:t xml:space="preserve">1. </w:t>
            </w:r>
            <w:r w:rsidRPr="007078A7">
              <w:rPr>
                <w:b/>
                <w:lang w:val="en-GB"/>
              </w:rPr>
              <w:t>Mircea Adrian FOCȘA</w:t>
            </w:r>
            <w:r w:rsidRPr="007078A7">
              <w:rPr>
                <w:lang w:val="en-GB"/>
              </w:rPr>
              <w:t>, MD, PhD, associated professor</w:t>
            </w:r>
          </w:p>
          <w:p w:rsidR="002204A2" w:rsidRPr="007078A7" w:rsidRDefault="002204A2" w:rsidP="00AE64FD">
            <w:pPr>
              <w:rPr>
                <w:lang w:val="en-GB"/>
              </w:rPr>
            </w:pPr>
          </w:p>
          <w:p w:rsidR="002204A2" w:rsidRPr="007078A7" w:rsidRDefault="002204A2" w:rsidP="00AE64FD">
            <w:pPr>
              <w:rPr>
                <w:lang w:val="en-GB"/>
              </w:rPr>
            </w:pPr>
          </w:p>
          <w:p w:rsidR="00617D44" w:rsidRPr="008406C0" w:rsidRDefault="0013625C" w:rsidP="00AE64FD">
            <w:pPr>
              <w:rPr>
                <w:b/>
                <w:lang w:val="fr-FR"/>
              </w:rPr>
            </w:pPr>
            <w:r w:rsidRPr="008406C0">
              <w:rPr>
                <w:lang w:val="fr-FR"/>
              </w:rPr>
              <w:t>2</w:t>
            </w:r>
            <w:r w:rsidR="002E7744" w:rsidRPr="008406C0">
              <w:rPr>
                <w:lang w:val="fr-FR"/>
              </w:rPr>
              <w:t xml:space="preserve">. </w:t>
            </w:r>
            <w:r w:rsidR="002B2702" w:rsidRPr="008406C0">
              <w:rPr>
                <w:b/>
                <w:lang w:val="fr-FR"/>
              </w:rPr>
              <w:t>Călin MUNTEAN</w:t>
            </w:r>
            <w:r w:rsidR="002B2702" w:rsidRPr="008406C0">
              <w:rPr>
                <w:lang w:val="fr-FR"/>
              </w:rPr>
              <w:t>, MD, PhD, lecturer</w:t>
            </w:r>
          </w:p>
          <w:p w:rsidR="002E7744" w:rsidRPr="008406C0" w:rsidRDefault="002E7744" w:rsidP="00AE64FD">
            <w:pPr>
              <w:rPr>
                <w:lang w:val="fr-FR"/>
              </w:rPr>
            </w:pPr>
          </w:p>
          <w:p w:rsidR="002E7744" w:rsidRPr="008406C0" w:rsidRDefault="002E7744" w:rsidP="00AE64FD">
            <w:pPr>
              <w:rPr>
                <w:lang w:val="fr-FR"/>
              </w:rPr>
            </w:pPr>
          </w:p>
          <w:p w:rsidR="0013625C" w:rsidRPr="008406C0" w:rsidRDefault="00D143A9" w:rsidP="002E7744">
            <w:pPr>
              <w:rPr>
                <w:lang w:val="fr-FR"/>
              </w:rPr>
            </w:pPr>
            <w:r>
              <w:rPr>
                <w:lang w:val="fr-FR"/>
              </w:rPr>
              <w:t>3</w:t>
            </w:r>
            <w:r w:rsidR="0013625C" w:rsidRPr="008406C0">
              <w:rPr>
                <w:lang w:val="fr-FR"/>
              </w:rPr>
              <w:t xml:space="preserve">. </w:t>
            </w:r>
            <w:r w:rsidR="0013625C" w:rsidRPr="008406C0">
              <w:rPr>
                <w:b/>
                <w:lang w:val="fr-FR"/>
              </w:rPr>
              <w:t>Lavinia-Cristina MOLERIU</w:t>
            </w:r>
            <w:r w:rsidR="0013625C" w:rsidRPr="008406C0">
              <w:rPr>
                <w:lang w:val="fr-FR"/>
              </w:rPr>
              <w:t>, MS, PhD, lecturer</w:t>
            </w:r>
          </w:p>
          <w:p w:rsidR="002E7744" w:rsidRPr="008406C0" w:rsidRDefault="002E7744" w:rsidP="002E7744">
            <w:pPr>
              <w:rPr>
                <w:lang w:val="fr-FR"/>
              </w:rPr>
            </w:pPr>
          </w:p>
          <w:p w:rsidR="002E7744" w:rsidRPr="008406C0" w:rsidRDefault="002E7744" w:rsidP="002E7744">
            <w:pPr>
              <w:rPr>
                <w:lang w:val="fr-FR"/>
              </w:rPr>
            </w:pPr>
          </w:p>
        </w:tc>
      </w:tr>
      <w:tr w:rsidR="0088738A" w:rsidRPr="007078A7" w:rsidTr="002204A2">
        <w:trPr>
          <w:trHeight w:val="908"/>
        </w:trPr>
        <w:tc>
          <w:tcPr>
            <w:tcW w:w="3379" w:type="dxa"/>
            <w:shd w:val="clear" w:color="auto" w:fill="auto"/>
          </w:tcPr>
          <w:p w:rsidR="0088738A" w:rsidRPr="007078A7" w:rsidRDefault="00970BD3" w:rsidP="00AE64FD">
            <w:pPr>
              <w:rPr>
                <w:lang w:val="en-GB"/>
              </w:rPr>
            </w:pPr>
            <w:r w:rsidRPr="007078A7">
              <w:rPr>
                <w:lang w:val="en-GB"/>
              </w:rPr>
              <w:t>Course Chair</w:t>
            </w:r>
          </w:p>
          <w:p w:rsidR="0088738A" w:rsidRPr="007078A7" w:rsidRDefault="002B2702" w:rsidP="00AE64FD">
            <w:pPr>
              <w:rPr>
                <w:lang w:val="en-GB"/>
              </w:rPr>
            </w:pPr>
            <w:r w:rsidRPr="007078A7">
              <w:rPr>
                <w:b/>
                <w:lang w:val="en-GB"/>
              </w:rPr>
              <w:t>Diana LUNGEANU</w:t>
            </w:r>
            <w:r w:rsidRPr="007078A7">
              <w:rPr>
                <w:lang w:val="en-GB"/>
              </w:rPr>
              <w:t>, PhD, professor</w:t>
            </w:r>
          </w:p>
        </w:tc>
        <w:tc>
          <w:tcPr>
            <w:tcW w:w="3142" w:type="dxa"/>
            <w:shd w:val="clear" w:color="auto" w:fill="auto"/>
          </w:tcPr>
          <w:p w:rsidR="0088738A" w:rsidRPr="007078A7" w:rsidRDefault="0088738A" w:rsidP="00AE64FD">
            <w:pPr>
              <w:rPr>
                <w:lang w:val="en-GB"/>
              </w:rPr>
            </w:pPr>
          </w:p>
        </w:tc>
        <w:tc>
          <w:tcPr>
            <w:tcW w:w="3544" w:type="dxa"/>
            <w:shd w:val="clear" w:color="auto" w:fill="auto"/>
          </w:tcPr>
          <w:p w:rsidR="0088738A" w:rsidRPr="007078A7" w:rsidRDefault="0088738A" w:rsidP="00AE64FD">
            <w:pPr>
              <w:jc w:val="center"/>
              <w:rPr>
                <w:lang w:val="en-GB"/>
              </w:rPr>
            </w:pPr>
          </w:p>
        </w:tc>
      </w:tr>
      <w:tr w:rsidR="00617D44" w:rsidRPr="008406C0" w:rsidTr="0088738A">
        <w:tc>
          <w:tcPr>
            <w:tcW w:w="3379" w:type="dxa"/>
            <w:shd w:val="clear" w:color="auto" w:fill="auto"/>
          </w:tcPr>
          <w:p w:rsidR="00617D44" w:rsidRPr="007078A7" w:rsidRDefault="00970BD3" w:rsidP="00AE64FD">
            <w:pPr>
              <w:rPr>
                <w:lang w:val="en-GB"/>
              </w:rPr>
            </w:pPr>
            <w:r w:rsidRPr="007078A7">
              <w:rPr>
                <w:lang w:val="en-GB"/>
              </w:rPr>
              <w:t>Date of department approval:</w:t>
            </w:r>
          </w:p>
          <w:p w:rsidR="00617D44" w:rsidRPr="007078A7" w:rsidRDefault="00617D44" w:rsidP="00AE64FD">
            <w:pPr>
              <w:rPr>
                <w:lang w:val="en-GB"/>
              </w:rPr>
            </w:pPr>
          </w:p>
          <w:p w:rsidR="00617D44" w:rsidRPr="007078A7" w:rsidRDefault="00617D44" w:rsidP="00AE64FD">
            <w:pPr>
              <w:rPr>
                <w:i/>
                <w:lang w:val="en-GB"/>
              </w:rPr>
            </w:pPr>
          </w:p>
        </w:tc>
        <w:tc>
          <w:tcPr>
            <w:tcW w:w="6686" w:type="dxa"/>
            <w:gridSpan w:val="2"/>
            <w:shd w:val="clear" w:color="auto" w:fill="auto"/>
          </w:tcPr>
          <w:p w:rsidR="0088738A" w:rsidRPr="007078A7" w:rsidRDefault="00970BD3" w:rsidP="00AE64FD">
            <w:pPr>
              <w:rPr>
                <w:lang w:val="en-GB"/>
              </w:rPr>
            </w:pPr>
            <w:r w:rsidRPr="007078A7">
              <w:rPr>
                <w:lang w:val="en-GB"/>
              </w:rPr>
              <w:t>Signature (head of the department):</w:t>
            </w:r>
          </w:p>
          <w:p w:rsidR="00617D44" w:rsidRPr="008406C0" w:rsidRDefault="002B2702" w:rsidP="002E7744">
            <w:pPr>
              <w:rPr>
                <w:lang w:val="fr-FR"/>
              </w:rPr>
            </w:pPr>
            <w:r w:rsidRPr="008406C0">
              <w:rPr>
                <w:b/>
                <w:lang w:val="fr-FR"/>
              </w:rPr>
              <w:t>Virgil PĂUNESCU</w:t>
            </w:r>
            <w:r w:rsidRPr="008406C0">
              <w:rPr>
                <w:lang w:val="fr-FR"/>
              </w:rPr>
              <w:t>, MD, PhD,</w:t>
            </w:r>
            <w:r w:rsidRPr="00474D7F">
              <w:rPr>
                <w:lang w:val="fr-FR"/>
              </w:rPr>
              <w:t xml:space="preserve"> professor</w:t>
            </w:r>
          </w:p>
        </w:tc>
      </w:tr>
    </w:tbl>
    <w:p w:rsidR="00617D44" w:rsidRPr="008406C0" w:rsidRDefault="00617D44" w:rsidP="00617D44">
      <w:pPr>
        <w:rPr>
          <w:lang w:val="fr-FR"/>
        </w:rPr>
      </w:pPr>
    </w:p>
    <w:p w:rsidR="00CF291A" w:rsidRPr="00454B1D" w:rsidRDefault="00CF291A" w:rsidP="00500D0F">
      <w:pPr>
        <w:rPr>
          <w:lang w:val="ro-RO"/>
        </w:rPr>
      </w:pPr>
      <w:bookmarkStart w:id="0" w:name="_GoBack"/>
      <w:bookmarkEnd w:id="0"/>
    </w:p>
    <w:p w:rsidR="00CF291A" w:rsidRPr="00106FC2" w:rsidRDefault="00CF291A" w:rsidP="00CF291A">
      <w:pPr>
        <w:rPr>
          <w:color w:val="31849B" w:themeColor="accent5" w:themeShade="BF"/>
          <w:lang w:val="ro-RO"/>
        </w:rPr>
      </w:pPr>
      <w:r w:rsidRPr="00106FC2">
        <w:rPr>
          <w:color w:val="31849B" w:themeColor="accent5" w:themeShade="BF"/>
          <w:u w:val="single"/>
          <w:lang w:val="ro-RO"/>
        </w:rPr>
        <w:t>Notă</w:t>
      </w:r>
      <w:r w:rsidRPr="00106FC2">
        <w:rPr>
          <w:color w:val="31849B" w:themeColor="accent5" w:themeShade="BF"/>
          <w:lang w:val="ro-RO"/>
        </w:rPr>
        <w:t>:</w:t>
      </w:r>
    </w:p>
    <w:p w:rsidR="008C37B3" w:rsidRPr="00106FC2" w:rsidRDefault="006D7F4B" w:rsidP="00717DBA">
      <w:pPr>
        <w:numPr>
          <w:ilvl w:val="0"/>
          <w:numId w:val="4"/>
        </w:numPr>
        <w:spacing w:before="120"/>
        <w:ind w:left="714" w:hanging="357"/>
        <w:jc w:val="both"/>
        <w:rPr>
          <w:color w:val="31849B" w:themeColor="accent5" w:themeShade="BF"/>
          <w:vertAlign w:val="superscript"/>
          <w:lang w:val="ro-RO"/>
        </w:rPr>
      </w:pPr>
      <w:r w:rsidRPr="00106FC2">
        <w:rPr>
          <w:color w:val="31849B" w:themeColor="accent5" w:themeShade="BF"/>
          <w:lang w:val="ro-RO"/>
        </w:rPr>
        <w:t>D</w:t>
      </w:r>
      <w:r w:rsidR="00D24A1F" w:rsidRPr="00106FC2">
        <w:rPr>
          <w:color w:val="31849B" w:themeColor="accent5" w:themeShade="BF"/>
          <w:lang w:val="ro-RO"/>
        </w:rPr>
        <w:t xml:space="preserve">omeniul </w:t>
      </w:r>
      <w:r w:rsidR="000F4EF9" w:rsidRPr="00106FC2">
        <w:rPr>
          <w:color w:val="31849B" w:themeColor="accent5" w:themeShade="BF"/>
          <w:lang w:val="ro-RO"/>
        </w:rPr>
        <w:t xml:space="preserve"> de </w:t>
      </w:r>
      <w:r w:rsidRPr="00106FC2">
        <w:rPr>
          <w:color w:val="31849B" w:themeColor="accent5" w:themeShade="BF"/>
          <w:lang w:val="ro-RO"/>
        </w:rPr>
        <w:t xml:space="preserve">studii - </w:t>
      </w:r>
      <w:r w:rsidRPr="00106FC2">
        <w:rPr>
          <w:i/>
          <w:color w:val="31849B" w:themeColor="accent5" w:themeShade="BF"/>
          <w:lang w:val="ro-RO"/>
        </w:rPr>
        <w:t>se alege una din variantele:</w:t>
      </w:r>
      <w:r w:rsidRPr="00106FC2">
        <w:rPr>
          <w:color w:val="31849B" w:themeColor="accent5" w:themeShade="BF"/>
          <w:lang w:val="ro-RO"/>
        </w:rPr>
        <w:t xml:space="preserve"> </w:t>
      </w:r>
      <w:r w:rsidR="008C37B3" w:rsidRPr="00106FC2">
        <w:rPr>
          <w:color w:val="31849B" w:themeColor="accent5" w:themeShade="BF"/>
          <w:lang w:val="ro-RO"/>
        </w:rPr>
        <w:t>Licenţă/ Master</w:t>
      </w:r>
      <w:r w:rsidR="000A0C50" w:rsidRPr="00106FC2">
        <w:rPr>
          <w:color w:val="31849B" w:themeColor="accent5" w:themeShade="BF"/>
          <w:lang w:val="ro-RO"/>
        </w:rPr>
        <w:t>at</w:t>
      </w:r>
      <w:r w:rsidR="008C37B3" w:rsidRPr="00106FC2">
        <w:rPr>
          <w:color w:val="31849B" w:themeColor="accent5" w:themeShade="BF"/>
          <w:lang w:val="ro-RO"/>
        </w:rPr>
        <w:t>/ Doctorat (</w:t>
      </w:r>
      <w:r w:rsidR="008C37B3" w:rsidRPr="00106FC2">
        <w:rPr>
          <w:b/>
          <w:color w:val="31849B" w:themeColor="accent5" w:themeShade="BF"/>
          <w:lang w:val="ro-RO"/>
        </w:rPr>
        <w:t>se</w:t>
      </w:r>
      <w:r w:rsidR="00E43054" w:rsidRPr="00106FC2">
        <w:rPr>
          <w:b/>
          <w:color w:val="31849B" w:themeColor="accent5" w:themeShade="BF"/>
          <w:lang w:val="ro-RO"/>
        </w:rPr>
        <w:t xml:space="preserve"> completează conform </w:t>
      </w:r>
      <w:r w:rsidR="001C7EF5" w:rsidRPr="00106FC2">
        <w:rPr>
          <w:b/>
          <w:color w:val="31849B" w:themeColor="accent5" w:themeShade="BF"/>
          <w:lang w:val="ro-RO"/>
        </w:rPr>
        <w:t xml:space="preserve">cu </w:t>
      </w:r>
      <w:r w:rsidR="00E43054" w:rsidRPr="00106FC2">
        <w:rPr>
          <w:b/>
          <w:color w:val="31849B" w:themeColor="accent5" w:themeShade="BF"/>
          <w:lang w:val="ro-RO"/>
        </w:rPr>
        <w:t>Nomenclatorul domeniilor şi al specializărilor/ programelor de studii universitare în vigoare</w:t>
      </w:r>
      <w:r w:rsidR="00E43054" w:rsidRPr="00106FC2">
        <w:rPr>
          <w:color w:val="31849B" w:themeColor="accent5" w:themeShade="BF"/>
          <w:lang w:val="ro-RO"/>
        </w:rPr>
        <w:t>)</w:t>
      </w:r>
      <w:r w:rsidR="008C37B3" w:rsidRPr="00106FC2">
        <w:rPr>
          <w:color w:val="31849B" w:themeColor="accent5" w:themeShade="BF"/>
          <w:lang w:val="ro-RO"/>
        </w:rPr>
        <w:t xml:space="preserve"> ;</w:t>
      </w:r>
      <w:r w:rsidR="008C37B3" w:rsidRPr="00106FC2" w:rsidDel="008C37B3">
        <w:rPr>
          <w:color w:val="31849B" w:themeColor="accent5" w:themeShade="BF"/>
          <w:lang w:val="ro-RO"/>
        </w:rPr>
        <w:t xml:space="preserve"> </w:t>
      </w:r>
    </w:p>
    <w:p w:rsidR="00CF291A" w:rsidRPr="00106FC2" w:rsidRDefault="00CF291A" w:rsidP="00717DBA">
      <w:pPr>
        <w:numPr>
          <w:ilvl w:val="0"/>
          <w:numId w:val="4"/>
        </w:numPr>
        <w:spacing w:before="120"/>
        <w:ind w:left="714" w:hanging="357"/>
        <w:jc w:val="both"/>
        <w:rPr>
          <w:color w:val="31849B" w:themeColor="accent5" w:themeShade="BF"/>
          <w:vertAlign w:val="superscript"/>
          <w:lang w:val="ro-RO"/>
        </w:rPr>
      </w:pPr>
      <w:r w:rsidRPr="00106FC2">
        <w:rPr>
          <w:color w:val="31849B" w:themeColor="accent5" w:themeShade="BF"/>
          <w:lang w:val="ro-RO"/>
        </w:rPr>
        <w:t xml:space="preserve">Ciclul de studii - </w:t>
      </w:r>
      <w:r w:rsidRPr="00106FC2">
        <w:rPr>
          <w:i/>
          <w:color w:val="31849B" w:themeColor="accent5" w:themeShade="BF"/>
          <w:lang w:val="ro-RO"/>
        </w:rPr>
        <w:t>se alege una din variantele:</w:t>
      </w:r>
      <w:r w:rsidRPr="00106FC2">
        <w:rPr>
          <w:color w:val="31849B" w:themeColor="accent5" w:themeShade="BF"/>
          <w:lang w:val="ro-RO"/>
        </w:rPr>
        <w:t xml:space="preserve"> L</w:t>
      </w:r>
      <w:r w:rsidR="00AF0063" w:rsidRPr="00106FC2">
        <w:rPr>
          <w:color w:val="31849B" w:themeColor="accent5" w:themeShade="BF"/>
          <w:lang w:val="ro-RO"/>
        </w:rPr>
        <w:t>icenţ</w:t>
      </w:r>
      <w:r w:rsidR="00EB2E82" w:rsidRPr="00106FC2">
        <w:rPr>
          <w:color w:val="31849B" w:themeColor="accent5" w:themeShade="BF"/>
          <w:lang w:val="ro-RO"/>
        </w:rPr>
        <w:t>ă</w:t>
      </w:r>
      <w:r w:rsidRPr="00106FC2">
        <w:rPr>
          <w:color w:val="31849B" w:themeColor="accent5" w:themeShade="BF"/>
          <w:lang w:val="ro-RO"/>
        </w:rPr>
        <w:t>/ M</w:t>
      </w:r>
      <w:r w:rsidR="00EB2E82" w:rsidRPr="00106FC2">
        <w:rPr>
          <w:color w:val="31849B" w:themeColor="accent5" w:themeShade="BF"/>
          <w:lang w:val="ro-RO"/>
        </w:rPr>
        <w:t>aster</w:t>
      </w:r>
      <w:r w:rsidRPr="00106FC2">
        <w:rPr>
          <w:color w:val="31849B" w:themeColor="accent5" w:themeShade="BF"/>
          <w:lang w:val="ro-RO"/>
        </w:rPr>
        <w:t>/ D</w:t>
      </w:r>
      <w:r w:rsidR="00EB2E82" w:rsidRPr="00106FC2">
        <w:rPr>
          <w:color w:val="31849B" w:themeColor="accent5" w:themeShade="BF"/>
          <w:lang w:val="ro-RO"/>
        </w:rPr>
        <w:t>octorat</w:t>
      </w:r>
      <w:r w:rsidR="00875161" w:rsidRPr="00106FC2">
        <w:rPr>
          <w:color w:val="31849B" w:themeColor="accent5" w:themeShade="BF"/>
          <w:lang w:val="ro-RO"/>
        </w:rPr>
        <w:t>;</w:t>
      </w:r>
    </w:p>
    <w:p w:rsidR="00DA1799" w:rsidRPr="00106FC2" w:rsidRDefault="00DA1799" w:rsidP="00DA1799">
      <w:pPr>
        <w:numPr>
          <w:ilvl w:val="0"/>
          <w:numId w:val="4"/>
        </w:numPr>
        <w:spacing w:before="120"/>
        <w:jc w:val="both"/>
        <w:rPr>
          <w:color w:val="31849B" w:themeColor="accent5" w:themeShade="BF"/>
          <w:vertAlign w:val="superscript"/>
          <w:lang w:val="ro-RO"/>
        </w:rPr>
      </w:pPr>
      <w:r w:rsidRPr="00106FC2">
        <w:rPr>
          <w:color w:val="31849B" w:themeColor="accent5" w:themeShade="BF"/>
          <w:lang w:val="ro-RO"/>
        </w:rPr>
        <w:t xml:space="preserve">Regimul disciplinei (conţinut) - </w:t>
      </w:r>
      <w:r w:rsidRPr="00106FC2">
        <w:rPr>
          <w:i/>
          <w:color w:val="31849B" w:themeColor="accent5" w:themeShade="BF"/>
          <w:lang w:val="ro-RO"/>
        </w:rPr>
        <w:t>se alege una din variantele:</w:t>
      </w:r>
      <w:r w:rsidRPr="00106FC2">
        <w:rPr>
          <w:color w:val="31849B" w:themeColor="accent5" w:themeShade="BF"/>
          <w:lang w:val="ro-RO"/>
        </w:rPr>
        <w:t xml:space="preserve"> </w:t>
      </w:r>
      <w:r w:rsidRPr="00106FC2">
        <w:rPr>
          <w:b/>
          <w:color w:val="31849B" w:themeColor="accent5" w:themeShade="BF"/>
          <w:lang w:val="ro-RO"/>
        </w:rPr>
        <w:t>DF</w:t>
      </w:r>
      <w:r w:rsidRPr="00106FC2">
        <w:rPr>
          <w:color w:val="31849B" w:themeColor="accent5" w:themeShade="BF"/>
          <w:lang w:val="ro-RO"/>
        </w:rPr>
        <w:t xml:space="preserve"> (disciplină fundamentală)/ </w:t>
      </w:r>
      <w:r w:rsidRPr="00106FC2">
        <w:rPr>
          <w:b/>
          <w:color w:val="31849B" w:themeColor="accent5" w:themeShade="BF"/>
          <w:lang w:val="ro-RO"/>
        </w:rPr>
        <w:t>DD</w:t>
      </w:r>
      <w:r w:rsidRPr="00106FC2">
        <w:rPr>
          <w:color w:val="31849B" w:themeColor="accent5" w:themeShade="BF"/>
          <w:lang w:val="ro-RO"/>
        </w:rPr>
        <w:t xml:space="preserve"> (disciplină din domeniu)/ </w:t>
      </w:r>
      <w:r w:rsidRPr="00106FC2">
        <w:rPr>
          <w:b/>
          <w:color w:val="31849B" w:themeColor="accent5" w:themeShade="BF"/>
          <w:lang w:val="ro-RO"/>
        </w:rPr>
        <w:t>DS</w:t>
      </w:r>
      <w:r w:rsidRPr="00106FC2">
        <w:rPr>
          <w:color w:val="31849B" w:themeColor="accent5" w:themeShade="BF"/>
          <w:lang w:val="ro-RO"/>
        </w:rPr>
        <w:t xml:space="preserve"> (disciplină de specialitate)/ </w:t>
      </w:r>
      <w:r w:rsidRPr="00106FC2">
        <w:rPr>
          <w:b/>
          <w:color w:val="31849B" w:themeColor="accent5" w:themeShade="BF"/>
          <w:lang w:val="ro-RO"/>
        </w:rPr>
        <w:t>DC</w:t>
      </w:r>
      <w:r w:rsidRPr="00106FC2">
        <w:rPr>
          <w:color w:val="31849B" w:themeColor="accent5" w:themeShade="BF"/>
          <w:lang w:val="ro-RO"/>
        </w:rPr>
        <w:t xml:space="preserve"> (disciplină complementară) - </w:t>
      </w:r>
      <w:r w:rsidRPr="00106FC2">
        <w:rPr>
          <w:i/>
          <w:color w:val="31849B" w:themeColor="accent5" w:themeShade="BF"/>
          <w:lang w:val="ro-RO"/>
        </w:rPr>
        <w:t xml:space="preserve"> pentru nivelul de licenţă; </w:t>
      </w:r>
      <w:r w:rsidRPr="00106FC2">
        <w:rPr>
          <w:b/>
          <w:color w:val="31849B" w:themeColor="accent5" w:themeShade="BF"/>
          <w:lang w:val="ro-RO"/>
        </w:rPr>
        <w:t xml:space="preserve">DAP </w:t>
      </w:r>
      <w:r w:rsidRPr="00106FC2">
        <w:rPr>
          <w:color w:val="31849B" w:themeColor="accent5" w:themeShade="BF"/>
          <w:lang w:val="ro-RO"/>
        </w:rPr>
        <w:t xml:space="preserve">(disciplină de aprofundare)/ </w:t>
      </w:r>
      <w:r w:rsidRPr="00106FC2">
        <w:rPr>
          <w:b/>
          <w:color w:val="31849B" w:themeColor="accent5" w:themeShade="BF"/>
          <w:lang w:val="ro-RO"/>
        </w:rPr>
        <w:t>DSI</w:t>
      </w:r>
      <w:r w:rsidRPr="00106FC2">
        <w:rPr>
          <w:color w:val="31849B" w:themeColor="accent5" w:themeShade="BF"/>
          <w:lang w:val="ro-RO"/>
        </w:rPr>
        <w:t xml:space="preserve"> (disciplină de sinteză)/ </w:t>
      </w:r>
      <w:r w:rsidRPr="00106FC2">
        <w:rPr>
          <w:b/>
          <w:color w:val="31849B" w:themeColor="accent5" w:themeShade="BF"/>
          <w:lang w:val="ro-RO"/>
        </w:rPr>
        <w:t>DCA</w:t>
      </w:r>
      <w:r w:rsidRPr="00106FC2">
        <w:rPr>
          <w:color w:val="31849B" w:themeColor="accent5" w:themeShade="BF"/>
          <w:lang w:val="ro-RO"/>
        </w:rPr>
        <w:t xml:space="preserve"> (disciplină de cunoaştere avansată) - </w:t>
      </w:r>
      <w:r w:rsidRPr="00106FC2">
        <w:rPr>
          <w:i/>
          <w:color w:val="31849B" w:themeColor="accent5" w:themeShade="BF"/>
          <w:lang w:val="ro-RO"/>
        </w:rPr>
        <w:t xml:space="preserve"> pentru nivelul de masterat</w:t>
      </w:r>
      <w:r w:rsidRPr="00106FC2">
        <w:rPr>
          <w:color w:val="31849B" w:themeColor="accent5" w:themeShade="BF"/>
          <w:lang w:val="ro-RO"/>
        </w:rPr>
        <w:t>;</w:t>
      </w:r>
    </w:p>
    <w:p w:rsidR="00CF291A" w:rsidRPr="00106FC2" w:rsidRDefault="00CF291A" w:rsidP="00717DBA">
      <w:pPr>
        <w:numPr>
          <w:ilvl w:val="0"/>
          <w:numId w:val="4"/>
        </w:numPr>
        <w:spacing w:before="120"/>
        <w:ind w:left="714" w:hanging="357"/>
        <w:jc w:val="both"/>
        <w:rPr>
          <w:color w:val="31849B" w:themeColor="accent5" w:themeShade="BF"/>
          <w:vertAlign w:val="superscript"/>
          <w:lang w:val="ro-RO"/>
        </w:rPr>
      </w:pPr>
      <w:r w:rsidRPr="00106FC2">
        <w:rPr>
          <w:color w:val="31849B" w:themeColor="accent5" w:themeShade="BF"/>
          <w:lang w:val="ro-RO"/>
        </w:rPr>
        <w:t xml:space="preserve">Regimul disciplinei (obligativitate) - </w:t>
      </w:r>
      <w:r w:rsidRPr="00106FC2">
        <w:rPr>
          <w:i/>
          <w:color w:val="31849B" w:themeColor="accent5" w:themeShade="BF"/>
          <w:lang w:val="ro-RO"/>
        </w:rPr>
        <w:t>se alege una din variantele:</w:t>
      </w:r>
      <w:r w:rsidRPr="00106FC2">
        <w:rPr>
          <w:color w:val="31849B" w:themeColor="accent5" w:themeShade="BF"/>
          <w:lang w:val="ro-RO"/>
        </w:rPr>
        <w:t xml:space="preserve"> </w:t>
      </w:r>
      <w:r w:rsidRPr="00106FC2">
        <w:rPr>
          <w:b/>
          <w:color w:val="31849B" w:themeColor="accent5" w:themeShade="BF"/>
          <w:lang w:val="ro-RO"/>
        </w:rPr>
        <w:t xml:space="preserve">DI </w:t>
      </w:r>
      <w:r w:rsidRPr="00106FC2">
        <w:rPr>
          <w:color w:val="31849B" w:themeColor="accent5" w:themeShade="BF"/>
          <w:lang w:val="ro-RO"/>
        </w:rPr>
        <w:t xml:space="preserve">(disciplină obligatorie)/ </w:t>
      </w:r>
      <w:r w:rsidRPr="00106FC2">
        <w:rPr>
          <w:b/>
          <w:color w:val="31849B" w:themeColor="accent5" w:themeShade="BF"/>
          <w:lang w:val="ro-RO"/>
        </w:rPr>
        <w:t>DO</w:t>
      </w:r>
      <w:r w:rsidRPr="00106FC2">
        <w:rPr>
          <w:color w:val="31849B" w:themeColor="accent5" w:themeShade="BF"/>
          <w:lang w:val="ro-RO"/>
        </w:rPr>
        <w:t xml:space="preserve"> (disciplină opţională)/ </w:t>
      </w:r>
      <w:r w:rsidRPr="00106FC2">
        <w:rPr>
          <w:b/>
          <w:color w:val="31849B" w:themeColor="accent5" w:themeShade="BF"/>
          <w:lang w:val="ro-RO"/>
        </w:rPr>
        <w:t xml:space="preserve">DFac </w:t>
      </w:r>
      <w:r w:rsidRPr="00106FC2">
        <w:rPr>
          <w:color w:val="31849B" w:themeColor="accent5" w:themeShade="BF"/>
          <w:lang w:val="ro-RO"/>
        </w:rPr>
        <w:t>(disciplină facultativ</w:t>
      </w:r>
      <w:r w:rsidR="00875161" w:rsidRPr="00106FC2">
        <w:rPr>
          <w:color w:val="31849B" w:themeColor="accent5" w:themeShade="BF"/>
          <w:lang w:val="ro-RO"/>
        </w:rPr>
        <w:t>ă);</w:t>
      </w:r>
    </w:p>
    <w:p w:rsidR="00024A14" w:rsidRPr="00106FC2" w:rsidRDefault="00CF291A" w:rsidP="00024A14">
      <w:pPr>
        <w:numPr>
          <w:ilvl w:val="0"/>
          <w:numId w:val="4"/>
        </w:numPr>
        <w:spacing w:before="120"/>
        <w:ind w:left="714" w:hanging="357"/>
        <w:rPr>
          <w:color w:val="31849B" w:themeColor="accent5" w:themeShade="BF"/>
          <w:vertAlign w:val="superscript"/>
          <w:lang w:val="ro-RO"/>
        </w:rPr>
      </w:pPr>
      <w:r w:rsidRPr="00106FC2">
        <w:rPr>
          <w:color w:val="31849B" w:themeColor="accent5" w:themeShade="BF"/>
          <w:lang w:val="ro-RO"/>
        </w:rPr>
        <w:t>Un credit este echivalent cu 25 – 30 de ore de studiu (activităţi didactice şi studiu individual)</w:t>
      </w:r>
      <w:r w:rsidRPr="00106FC2">
        <w:rPr>
          <w:i/>
          <w:color w:val="31849B" w:themeColor="accent5" w:themeShade="BF"/>
          <w:lang w:val="ro-RO"/>
        </w:rPr>
        <w:t>.</w:t>
      </w:r>
    </w:p>
    <w:p w:rsidR="00E62CB6" w:rsidRPr="00106FC2" w:rsidRDefault="00E62CB6" w:rsidP="00024A14">
      <w:pPr>
        <w:numPr>
          <w:ilvl w:val="0"/>
          <w:numId w:val="4"/>
        </w:numPr>
        <w:spacing w:before="120"/>
        <w:ind w:left="714" w:hanging="357"/>
        <w:rPr>
          <w:color w:val="31849B" w:themeColor="accent5" w:themeShade="BF"/>
          <w:vertAlign w:val="superscript"/>
          <w:lang w:val="ro-RO"/>
        </w:rPr>
      </w:pPr>
      <w:r w:rsidRPr="00106FC2">
        <w:rPr>
          <w:color w:val="31849B" w:themeColor="accent5" w:themeShade="BF"/>
          <w:lang w:val="ro-RO"/>
        </w:rPr>
        <w:t>Pentru specializările şi/sau disciplinele a căror tematică se regăseşte în bibliografia de rezidenţiat, aceasta devine obligatorie.</w:t>
      </w:r>
    </w:p>
    <w:p w:rsidR="00024A14" w:rsidRPr="00106FC2" w:rsidRDefault="00024A14" w:rsidP="00024A14">
      <w:pPr>
        <w:spacing w:before="120"/>
        <w:ind w:left="714"/>
        <w:rPr>
          <w:color w:val="31849B" w:themeColor="accent5" w:themeShade="BF"/>
          <w:vertAlign w:val="superscript"/>
          <w:lang w:val="ro-RO"/>
        </w:rPr>
      </w:pPr>
    </w:p>
    <w:sectPr w:rsidR="00024A14" w:rsidRPr="00106FC2" w:rsidSect="005C2B77">
      <w:headerReference w:type="even" r:id="rId7"/>
      <w:footerReference w:type="even" r:id="rId8"/>
      <w:footerReference w:type="default" r:id="rId9"/>
      <w:pgSz w:w="11906" w:h="16838" w:code="9"/>
      <w:pgMar w:top="851" w:right="851" w:bottom="284" w:left="1134" w:header="567" w:footer="284"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3EA5" w:rsidRDefault="00C13EA5">
      <w:r>
        <w:separator/>
      </w:r>
    </w:p>
  </w:endnote>
  <w:endnote w:type="continuationSeparator" w:id="0">
    <w:p w:rsidR="00C13EA5" w:rsidRDefault="00C13E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7B3" w:rsidRDefault="00C03D9F" w:rsidP="00B36C94">
    <w:pPr>
      <w:pStyle w:val="Footer"/>
      <w:framePr w:wrap="around" w:vAnchor="text" w:hAnchor="margin" w:xAlign="right" w:y="1"/>
      <w:rPr>
        <w:rStyle w:val="PageNumber"/>
      </w:rPr>
    </w:pPr>
    <w:r>
      <w:rPr>
        <w:rStyle w:val="PageNumber"/>
      </w:rPr>
      <w:fldChar w:fldCharType="begin"/>
    </w:r>
    <w:r w:rsidR="008C37B3">
      <w:rPr>
        <w:rStyle w:val="PageNumber"/>
      </w:rPr>
      <w:instrText xml:space="preserve">PAGE  </w:instrText>
    </w:r>
    <w:r>
      <w:rPr>
        <w:rStyle w:val="PageNumber"/>
      </w:rPr>
      <w:fldChar w:fldCharType="end"/>
    </w:r>
  </w:p>
  <w:p w:rsidR="008C37B3" w:rsidRDefault="008C37B3" w:rsidP="006B1BD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7B3" w:rsidRDefault="00C03D9F" w:rsidP="00B36C94">
    <w:pPr>
      <w:pStyle w:val="Footer"/>
      <w:framePr w:wrap="around" w:vAnchor="text" w:hAnchor="margin" w:xAlign="right" w:y="1"/>
      <w:rPr>
        <w:rStyle w:val="PageNumber"/>
      </w:rPr>
    </w:pPr>
    <w:r>
      <w:rPr>
        <w:rStyle w:val="PageNumber"/>
      </w:rPr>
      <w:fldChar w:fldCharType="begin"/>
    </w:r>
    <w:r w:rsidR="008C37B3">
      <w:rPr>
        <w:rStyle w:val="PageNumber"/>
      </w:rPr>
      <w:instrText xml:space="preserve">PAGE  </w:instrText>
    </w:r>
    <w:r>
      <w:rPr>
        <w:rStyle w:val="PageNumber"/>
      </w:rPr>
      <w:fldChar w:fldCharType="separate"/>
    </w:r>
    <w:r w:rsidR="00475126">
      <w:rPr>
        <w:rStyle w:val="PageNumber"/>
        <w:noProof/>
      </w:rPr>
      <w:t>4</w:t>
    </w:r>
    <w:r>
      <w:rPr>
        <w:rStyle w:val="PageNumber"/>
      </w:rPr>
      <w:fldChar w:fldCharType="end"/>
    </w:r>
  </w:p>
  <w:p w:rsidR="008C37B3" w:rsidRPr="006F227D" w:rsidRDefault="008C37B3" w:rsidP="00617D4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3EA5" w:rsidRDefault="00C13EA5">
      <w:r>
        <w:separator/>
      </w:r>
    </w:p>
  </w:footnote>
  <w:footnote w:type="continuationSeparator" w:id="0">
    <w:p w:rsidR="00C13EA5" w:rsidRDefault="00C13E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7B3" w:rsidRDefault="00C03D9F">
    <w:pPr>
      <w:pStyle w:val="Header"/>
      <w:framePr w:wrap="around" w:vAnchor="text" w:hAnchor="margin" w:xAlign="right" w:y="1"/>
      <w:rPr>
        <w:rStyle w:val="PageNumber"/>
      </w:rPr>
    </w:pPr>
    <w:r>
      <w:rPr>
        <w:rStyle w:val="PageNumber"/>
      </w:rPr>
      <w:fldChar w:fldCharType="begin"/>
    </w:r>
    <w:r w:rsidR="008C37B3">
      <w:rPr>
        <w:rStyle w:val="PageNumber"/>
      </w:rPr>
      <w:instrText xml:space="preserve">PAGE  </w:instrText>
    </w:r>
    <w:r>
      <w:rPr>
        <w:rStyle w:val="PageNumber"/>
      </w:rPr>
      <w:fldChar w:fldCharType="end"/>
    </w:r>
  </w:p>
  <w:p w:rsidR="008C37B3" w:rsidRDefault="008C37B3">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12B2B"/>
    <w:multiLevelType w:val="hybridMultilevel"/>
    <w:tmpl w:val="89FE75A0"/>
    <w:lvl w:ilvl="0" w:tplc="DCFC4306">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2A56A44"/>
    <w:multiLevelType w:val="hybridMultilevel"/>
    <w:tmpl w:val="11C4D3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6B37640"/>
    <w:multiLevelType w:val="hybridMultilevel"/>
    <w:tmpl w:val="A962C1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80A6B73"/>
    <w:multiLevelType w:val="hybridMultilevel"/>
    <w:tmpl w:val="EB2A62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B1E01AC"/>
    <w:multiLevelType w:val="hybridMultilevel"/>
    <w:tmpl w:val="B23AF8BA"/>
    <w:lvl w:ilvl="0" w:tplc="D5C0E276">
      <w:start w:val="1"/>
      <w:numFmt w:val="decimal"/>
      <w:lvlText w:val="%1)"/>
      <w:lvlJc w:val="left"/>
      <w:pPr>
        <w:tabs>
          <w:tab w:val="num" w:pos="720"/>
        </w:tabs>
        <w:ind w:left="720" w:hanging="360"/>
      </w:pPr>
      <w:rPr>
        <w:rFonts w:hint="default"/>
      </w:rPr>
    </w:lvl>
    <w:lvl w:ilvl="1" w:tplc="900A57E0">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5">
    <w:nsid w:val="1F0A0C38"/>
    <w:multiLevelType w:val="hybridMultilevel"/>
    <w:tmpl w:val="F2C27DE0"/>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866944"/>
    <w:multiLevelType w:val="hybridMultilevel"/>
    <w:tmpl w:val="65D8839C"/>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EE7653"/>
    <w:multiLevelType w:val="hybridMultilevel"/>
    <w:tmpl w:val="06DC6C2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318324A6"/>
    <w:multiLevelType w:val="hybridMultilevel"/>
    <w:tmpl w:val="DF6CF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22748F"/>
    <w:multiLevelType w:val="hybridMultilevel"/>
    <w:tmpl w:val="A9BC0078"/>
    <w:lvl w:ilvl="0" w:tplc="0409000F">
      <w:start w:val="1"/>
      <w:numFmt w:val="decimal"/>
      <w:lvlText w:val="%1."/>
      <w:lvlJc w:val="left"/>
      <w:pPr>
        <w:tabs>
          <w:tab w:val="num" w:pos="284"/>
        </w:tabs>
        <w:ind w:left="284" w:hanging="284"/>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3406BEC"/>
    <w:multiLevelType w:val="singleLevel"/>
    <w:tmpl w:val="D2D8644A"/>
    <w:lvl w:ilvl="0">
      <w:start w:val="1"/>
      <w:numFmt w:val="upperLetter"/>
      <w:pStyle w:val="Heading2"/>
      <w:lvlText w:val="%1."/>
      <w:lvlJc w:val="left"/>
      <w:pPr>
        <w:tabs>
          <w:tab w:val="num" w:pos="360"/>
        </w:tabs>
        <w:ind w:left="360" w:hanging="360"/>
      </w:pPr>
      <w:rPr>
        <w:rFonts w:hint="default"/>
        <w:b/>
      </w:rPr>
    </w:lvl>
  </w:abstractNum>
  <w:abstractNum w:abstractNumId="11">
    <w:nsid w:val="348463D8"/>
    <w:multiLevelType w:val="hybridMultilevel"/>
    <w:tmpl w:val="4C745E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F740BF3"/>
    <w:multiLevelType w:val="hybridMultilevel"/>
    <w:tmpl w:val="864ED682"/>
    <w:lvl w:ilvl="0" w:tplc="2F9027C8">
      <w:start w:val="1"/>
      <w:numFmt w:val="decimal"/>
      <w:lvlText w:val="%1."/>
      <w:lvlJc w:val="left"/>
      <w:pPr>
        <w:ind w:left="720" w:hanging="360"/>
      </w:pPr>
      <w:rPr>
        <w:rFonts w:hint="default"/>
        <w:b w:val="0"/>
        <w:i w:val="0"/>
        <w:sz w:val="20"/>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91F7E5A"/>
    <w:multiLevelType w:val="hybridMultilevel"/>
    <w:tmpl w:val="6F547112"/>
    <w:lvl w:ilvl="0" w:tplc="04090001">
      <w:start w:val="1"/>
      <w:numFmt w:val="bullet"/>
      <w:lvlText w:val=""/>
      <w:lvlJc w:val="left"/>
      <w:pPr>
        <w:ind w:left="326" w:hanging="360"/>
      </w:pPr>
      <w:rPr>
        <w:rFonts w:ascii="Symbol" w:hAnsi="Symbol" w:hint="default"/>
      </w:rPr>
    </w:lvl>
    <w:lvl w:ilvl="1" w:tplc="04090003" w:tentative="1">
      <w:start w:val="1"/>
      <w:numFmt w:val="bullet"/>
      <w:lvlText w:val="o"/>
      <w:lvlJc w:val="left"/>
      <w:pPr>
        <w:ind w:left="1046" w:hanging="360"/>
      </w:pPr>
      <w:rPr>
        <w:rFonts w:ascii="Courier New" w:hAnsi="Courier New" w:cs="Courier New" w:hint="default"/>
      </w:rPr>
    </w:lvl>
    <w:lvl w:ilvl="2" w:tplc="04090005" w:tentative="1">
      <w:start w:val="1"/>
      <w:numFmt w:val="bullet"/>
      <w:lvlText w:val=""/>
      <w:lvlJc w:val="left"/>
      <w:pPr>
        <w:ind w:left="1766" w:hanging="360"/>
      </w:pPr>
      <w:rPr>
        <w:rFonts w:ascii="Wingdings" w:hAnsi="Wingdings" w:hint="default"/>
      </w:rPr>
    </w:lvl>
    <w:lvl w:ilvl="3" w:tplc="04090001" w:tentative="1">
      <w:start w:val="1"/>
      <w:numFmt w:val="bullet"/>
      <w:lvlText w:val=""/>
      <w:lvlJc w:val="left"/>
      <w:pPr>
        <w:ind w:left="2486" w:hanging="360"/>
      </w:pPr>
      <w:rPr>
        <w:rFonts w:ascii="Symbol" w:hAnsi="Symbol" w:hint="default"/>
      </w:rPr>
    </w:lvl>
    <w:lvl w:ilvl="4" w:tplc="04090003" w:tentative="1">
      <w:start w:val="1"/>
      <w:numFmt w:val="bullet"/>
      <w:lvlText w:val="o"/>
      <w:lvlJc w:val="left"/>
      <w:pPr>
        <w:ind w:left="3206" w:hanging="360"/>
      </w:pPr>
      <w:rPr>
        <w:rFonts w:ascii="Courier New" w:hAnsi="Courier New" w:cs="Courier New" w:hint="default"/>
      </w:rPr>
    </w:lvl>
    <w:lvl w:ilvl="5" w:tplc="04090005" w:tentative="1">
      <w:start w:val="1"/>
      <w:numFmt w:val="bullet"/>
      <w:lvlText w:val=""/>
      <w:lvlJc w:val="left"/>
      <w:pPr>
        <w:ind w:left="3926" w:hanging="360"/>
      </w:pPr>
      <w:rPr>
        <w:rFonts w:ascii="Wingdings" w:hAnsi="Wingdings" w:hint="default"/>
      </w:rPr>
    </w:lvl>
    <w:lvl w:ilvl="6" w:tplc="04090001" w:tentative="1">
      <w:start w:val="1"/>
      <w:numFmt w:val="bullet"/>
      <w:lvlText w:val=""/>
      <w:lvlJc w:val="left"/>
      <w:pPr>
        <w:ind w:left="4646" w:hanging="360"/>
      </w:pPr>
      <w:rPr>
        <w:rFonts w:ascii="Symbol" w:hAnsi="Symbol" w:hint="default"/>
      </w:rPr>
    </w:lvl>
    <w:lvl w:ilvl="7" w:tplc="04090003" w:tentative="1">
      <w:start w:val="1"/>
      <w:numFmt w:val="bullet"/>
      <w:lvlText w:val="o"/>
      <w:lvlJc w:val="left"/>
      <w:pPr>
        <w:ind w:left="5366" w:hanging="360"/>
      </w:pPr>
      <w:rPr>
        <w:rFonts w:ascii="Courier New" w:hAnsi="Courier New" w:cs="Courier New" w:hint="default"/>
      </w:rPr>
    </w:lvl>
    <w:lvl w:ilvl="8" w:tplc="04090005" w:tentative="1">
      <w:start w:val="1"/>
      <w:numFmt w:val="bullet"/>
      <w:lvlText w:val=""/>
      <w:lvlJc w:val="left"/>
      <w:pPr>
        <w:ind w:left="6086" w:hanging="360"/>
      </w:pPr>
      <w:rPr>
        <w:rFonts w:ascii="Wingdings" w:hAnsi="Wingdings" w:hint="default"/>
      </w:rPr>
    </w:lvl>
  </w:abstractNum>
  <w:abstractNum w:abstractNumId="14">
    <w:nsid w:val="4B4A25BC"/>
    <w:multiLevelType w:val="hybridMultilevel"/>
    <w:tmpl w:val="4CF26CD6"/>
    <w:lvl w:ilvl="0" w:tplc="04090001">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3D27620"/>
    <w:multiLevelType w:val="hybridMultilevel"/>
    <w:tmpl w:val="52C0E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DE65B2"/>
    <w:multiLevelType w:val="singleLevel"/>
    <w:tmpl w:val="AEB26872"/>
    <w:lvl w:ilvl="0">
      <w:start w:val="2"/>
      <w:numFmt w:val="upperRoman"/>
      <w:pStyle w:val="Heading1"/>
      <w:lvlText w:val="%1."/>
      <w:lvlJc w:val="left"/>
      <w:pPr>
        <w:tabs>
          <w:tab w:val="num" w:pos="1854"/>
        </w:tabs>
        <w:ind w:left="1854" w:hanging="720"/>
      </w:pPr>
      <w:rPr>
        <w:rFonts w:hint="default"/>
      </w:rPr>
    </w:lvl>
  </w:abstractNum>
  <w:abstractNum w:abstractNumId="17">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3D23EBA"/>
    <w:multiLevelType w:val="hybridMultilevel"/>
    <w:tmpl w:val="51E4F2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64FF5805"/>
    <w:multiLevelType w:val="hybridMultilevel"/>
    <w:tmpl w:val="F9D4E4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6A0C0BBF"/>
    <w:multiLevelType w:val="hybridMultilevel"/>
    <w:tmpl w:val="4844A8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6"/>
  </w:num>
  <w:num w:numId="2">
    <w:abstractNumId w:val="10"/>
  </w:num>
  <w:num w:numId="3">
    <w:abstractNumId w:val="17"/>
  </w:num>
  <w:num w:numId="4">
    <w:abstractNumId w:val="4"/>
  </w:num>
  <w:num w:numId="5">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5"/>
  </w:num>
  <w:num w:numId="8">
    <w:abstractNumId w:val="0"/>
  </w:num>
  <w:num w:numId="9">
    <w:abstractNumId w:val="6"/>
  </w:num>
  <w:num w:numId="10">
    <w:abstractNumId w:val="15"/>
  </w:num>
  <w:num w:numId="11">
    <w:abstractNumId w:val="12"/>
  </w:num>
  <w:num w:numId="12">
    <w:abstractNumId w:val="3"/>
  </w:num>
  <w:num w:numId="13">
    <w:abstractNumId w:val="14"/>
  </w:num>
  <w:num w:numId="14">
    <w:abstractNumId w:val="9"/>
  </w:num>
  <w:num w:numId="15">
    <w:abstractNumId w:val="20"/>
  </w:num>
  <w:num w:numId="16">
    <w:abstractNumId w:val="7"/>
  </w:num>
  <w:num w:numId="17">
    <w:abstractNumId w:val="19"/>
  </w:num>
  <w:num w:numId="18">
    <w:abstractNumId w:val="2"/>
  </w:num>
  <w:num w:numId="19">
    <w:abstractNumId w:val="1"/>
  </w:num>
  <w:num w:numId="20">
    <w:abstractNumId w:val="13"/>
  </w:num>
  <w:num w:numId="21">
    <w:abstractNumId w:val="18"/>
  </w:num>
  <w:num w:numId="2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2770"/>
  </w:hdrShapeDefaults>
  <w:footnotePr>
    <w:footnote w:id="-1"/>
    <w:footnote w:id="0"/>
  </w:footnotePr>
  <w:endnotePr>
    <w:endnote w:id="-1"/>
    <w:endnote w:id="0"/>
  </w:endnotePr>
  <w:compat/>
  <w:rsids>
    <w:rsidRoot w:val="001F0375"/>
    <w:rsid w:val="000008E7"/>
    <w:rsid w:val="0000556E"/>
    <w:rsid w:val="00011063"/>
    <w:rsid w:val="00013BE6"/>
    <w:rsid w:val="000200E6"/>
    <w:rsid w:val="00021F2C"/>
    <w:rsid w:val="00024A14"/>
    <w:rsid w:val="00031404"/>
    <w:rsid w:val="000323BA"/>
    <w:rsid w:val="00036D65"/>
    <w:rsid w:val="00042622"/>
    <w:rsid w:val="0004590A"/>
    <w:rsid w:val="00053720"/>
    <w:rsid w:val="000571F8"/>
    <w:rsid w:val="00073606"/>
    <w:rsid w:val="000750E1"/>
    <w:rsid w:val="000857F9"/>
    <w:rsid w:val="0009086E"/>
    <w:rsid w:val="00092ED0"/>
    <w:rsid w:val="000A0C50"/>
    <w:rsid w:val="000A28C2"/>
    <w:rsid w:val="000A7AD7"/>
    <w:rsid w:val="000B17B4"/>
    <w:rsid w:val="000B21AD"/>
    <w:rsid w:val="000C0982"/>
    <w:rsid w:val="000C59EA"/>
    <w:rsid w:val="000C5B3F"/>
    <w:rsid w:val="000D17CD"/>
    <w:rsid w:val="000D656B"/>
    <w:rsid w:val="000D7167"/>
    <w:rsid w:val="000E1878"/>
    <w:rsid w:val="000E563B"/>
    <w:rsid w:val="000E6CE4"/>
    <w:rsid w:val="000F1143"/>
    <w:rsid w:val="000F2D4D"/>
    <w:rsid w:val="000F4EF9"/>
    <w:rsid w:val="000F62F8"/>
    <w:rsid w:val="0010274A"/>
    <w:rsid w:val="00105917"/>
    <w:rsid w:val="00106810"/>
    <w:rsid w:val="00106FC2"/>
    <w:rsid w:val="001104E5"/>
    <w:rsid w:val="00114217"/>
    <w:rsid w:val="001169D7"/>
    <w:rsid w:val="00116EF1"/>
    <w:rsid w:val="00126A8B"/>
    <w:rsid w:val="00132456"/>
    <w:rsid w:val="0013625C"/>
    <w:rsid w:val="00143680"/>
    <w:rsid w:val="00150391"/>
    <w:rsid w:val="00150450"/>
    <w:rsid w:val="00162F33"/>
    <w:rsid w:val="00173FFF"/>
    <w:rsid w:val="00175F41"/>
    <w:rsid w:val="001801BD"/>
    <w:rsid w:val="001875B3"/>
    <w:rsid w:val="00191D40"/>
    <w:rsid w:val="0019381C"/>
    <w:rsid w:val="001943A9"/>
    <w:rsid w:val="001A3BCA"/>
    <w:rsid w:val="001A42B2"/>
    <w:rsid w:val="001B595B"/>
    <w:rsid w:val="001C7EF5"/>
    <w:rsid w:val="001D0521"/>
    <w:rsid w:val="001D6CF0"/>
    <w:rsid w:val="001D76E1"/>
    <w:rsid w:val="001E3FEB"/>
    <w:rsid w:val="001E7966"/>
    <w:rsid w:val="001F0375"/>
    <w:rsid w:val="001F7EF0"/>
    <w:rsid w:val="00204E42"/>
    <w:rsid w:val="002058C2"/>
    <w:rsid w:val="00205948"/>
    <w:rsid w:val="00212D79"/>
    <w:rsid w:val="002204A2"/>
    <w:rsid w:val="002257EE"/>
    <w:rsid w:val="002344D0"/>
    <w:rsid w:val="00242DE4"/>
    <w:rsid w:val="0024412D"/>
    <w:rsid w:val="0025700E"/>
    <w:rsid w:val="002575E7"/>
    <w:rsid w:val="00262962"/>
    <w:rsid w:val="00266808"/>
    <w:rsid w:val="00275381"/>
    <w:rsid w:val="002858D2"/>
    <w:rsid w:val="0029097B"/>
    <w:rsid w:val="0029481E"/>
    <w:rsid w:val="002B2702"/>
    <w:rsid w:val="002B641F"/>
    <w:rsid w:val="002B7144"/>
    <w:rsid w:val="002B71E2"/>
    <w:rsid w:val="002C2A47"/>
    <w:rsid w:val="002C33F6"/>
    <w:rsid w:val="002D1132"/>
    <w:rsid w:val="002D1B4D"/>
    <w:rsid w:val="002E0909"/>
    <w:rsid w:val="002E40D7"/>
    <w:rsid w:val="002E7744"/>
    <w:rsid w:val="002F3AD3"/>
    <w:rsid w:val="002F5FCE"/>
    <w:rsid w:val="002F79D6"/>
    <w:rsid w:val="00303767"/>
    <w:rsid w:val="00305F43"/>
    <w:rsid w:val="00307561"/>
    <w:rsid w:val="00311515"/>
    <w:rsid w:val="00316814"/>
    <w:rsid w:val="003265FA"/>
    <w:rsid w:val="00341257"/>
    <w:rsid w:val="00381402"/>
    <w:rsid w:val="00382035"/>
    <w:rsid w:val="003844CF"/>
    <w:rsid w:val="00387A19"/>
    <w:rsid w:val="003915F7"/>
    <w:rsid w:val="00393AF6"/>
    <w:rsid w:val="00395841"/>
    <w:rsid w:val="003B3443"/>
    <w:rsid w:val="003B3848"/>
    <w:rsid w:val="003B3F60"/>
    <w:rsid w:val="003B6DFA"/>
    <w:rsid w:val="003D5A6F"/>
    <w:rsid w:val="003D7729"/>
    <w:rsid w:val="003E19E7"/>
    <w:rsid w:val="003F699E"/>
    <w:rsid w:val="004126ED"/>
    <w:rsid w:val="0041698C"/>
    <w:rsid w:val="00420EAD"/>
    <w:rsid w:val="00425CA6"/>
    <w:rsid w:val="00430DA8"/>
    <w:rsid w:val="00445511"/>
    <w:rsid w:val="0045110C"/>
    <w:rsid w:val="00451E01"/>
    <w:rsid w:val="00454B1D"/>
    <w:rsid w:val="0047130B"/>
    <w:rsid w:val="00474CD4"/>
    <w:rsid w:val="00474D7F"/>
    <w:rsid w:val="00475126"/>
    <w:rsid w:val="00477EA2"/>
    <w:rsid w:val="00483616"/>
    <w:rsid w:val="0048376B"/>
    <w:rsid w:val="004A130B"/>
    <w:rsid w:val="004B4AFF"/>
    <w:rsid w:val="004D06B7"/>
    <w:rsid w:val="004D4879"/>
    <w:rsid w:val="004D6822"/>
    <w:rsid w:val="004D6E30"/>
    <w:rsid w:val="004E0E8C"/>
    <w:rsid w:val="004E4B16"/>
    <w:rsid w:val="004E5311"/>
    <w:rsid w:val="004F372A"/>
    <w:rsid w:val="00500D0F"/>
    <w:rsid w:val="005044FB"/>
    <w:rsid w:val="00510BD8"/>
    <w:rsid w:val="005176E3"/>
    <w:rsid w:val="00523AE1"/>
    <w:rsid w:val="00523B1A"/>
    <w:rsid w:val="00527BC7"/>
    <w:rsid w:val="00536E19"/>
    <w:rsid w:val="005401AB"/>
    <w:rsid w:val="00546C48"/>
    <w:rsid w:val="00551A74"/>
    <w:rsid w:val="00581C7B"/>
    <w:rsid w:val="00586036"/>
    <w:rsid w:val="00592FAC"/>
    <w:rsid w:val="005A6425"/>
    <w:rsid w:val="005B2296"/>
    <w:rsid w:val="005B2792"/>
    <w:rsid w:val="005B7C3A"/>
    <w:rsid w:val="005C2B77"/>
    <w:rsid w:val="005D0723"/>
    <w:rsid w:val="005D2B6D"/>
    <w:rsid w:val="005D4119"/>
    <w:rsid w:val="005D4862"/>
    <w:rsid w:val="005D75B0"/>
    <w:rsid w:val="005D7FE8"/>
    <w:rsid w:val="005E5D48"/>
    <w:rsid w:val="006079F2"/>
    <w:rsid w:val="00611191"/>
    <w:rsid w:val="00617D44"/>
    <w:rsid w:val="0062034C"/>
    <w:rsid w:val="00626A93"/>
    <w:rsid w:val="0063632B"/>
    <w:rsid w:val="006432C2"/>
    <w:rsid w:val="00660FF9"/>
    <w:rsid w:val="006646C9"/>
    <w:rsid w:val="00666AA4"/>
    <w:rsid w:val="0067367A"/>
    <w:rsid w:val="006748A8"/>
    <w:rsid w:val="0068766C"/>
    <w:rsid w:val="006937B4"/>
    <w:rsid w:val="006B010F"/>
    <w:rsid w:val="006B1BDC"/>
    <w:rsid w:val="006B4BA0"/>
    <w:rsid w:val="006C65B2"/>
    <w:rsid w:val="006D22A9"/>
    <w:rsid w:val="006D5D0A"/>
    <w:rsid w:val="006D66BB"/>
    <w:rsid w:val="006D7F4B"/>
    <w:rsid w:val="006E6408"/>
    <w:rsid w:val="006F227D"/>
    <w:rsid w:val="006F4E96"/>
    <w:rsid w:val="006F5396"/>
    <w:rsid w:val="006F590C"/>
    <w:rsid w:val="007078A7"/>
    <w:rsid w:val="00707B14"/>
    <w:rsid w:val="00710756"/>
    <w:rsid w:val="00715E42"/>
    <w:rsid w:val="007165A1"/>
    <w:rsid w:val="00717DBA"/>
    <w:rsid w:val="00720781"/>
    <w:rsid w:val="00721BE2"/>
    <w:rsid w:val="0072692A"/>
    <w:rsid w:val="0073276A"/>
    <w:rsid w:val="007403E0"/>
    <w:rsid w:val="007403F1"/>
    <w:rsid w:val="00750A42"/>
    <w:rsid w:val="007513F8"/>
    <w:rsid w:val="00752DDB"/>
    <w:rsid w:val="00755357"/>
    <w:rsid w:val="007575AE"/>
    <w:rsid w:val="00760142"/>
    <w:rsid w:val="007631E6"/>
    <w:rsid w:val="00780792"/>
    <w:rsid w:val="00790032"/>
    <w:rsid w:val="00792E5C"/>
    <w:rsid w:val="00794EA4"/>
    <w:rsid w:val="00797B91"/>
    <w:rsid w:val="007A2588"/>
    <w:rsid w:val="007A545B"/>
    <w:rsid w:val="007A619B"/>
    <w:rsid w:val="007A765D"/>
    <w:rsid w:val="007C7438"/>
    <w:rsid w:val="007D7179"/>
    <w:rsid w:val="007E2C08"/>
    <w:rsid w:val="007E4768"/>
    <w:rsid w:val="007E6023"/>
    <w:rsid w:val="007E72C1"/>
    <w:rsid w:val="007F5AF9"/>
    <w:rsid w:val="007F7F89"/>
    <w:rsid w:val="00802AE1"/>
    <w:rsid w:val="00804A18"/>
    <w:rsid w:val="00806041"/>
    <w:rsid w:val="0080663C"/>
    <w:rsid w:val="00810DD5"/>
    <w:rsid w:val="008213F6"/>
    <w:rsid w:val="00826D3D"/>
    <w:rsid w:val="008316F9"/>
    <w:rsid w:val="0083304D"/>
    <w:rsid w:val="0083476D"/>
    <w:rsid w:val="00836748"/>
    <w:rsid w:val="008406C0"/>
    <w:rsid w:val="008507BD"/>
    <w:rsid w:val="00850F63"/>
    <w:rsid w:val="0085463A"/>
    <w:rsid w:val="00870AF0"/>
    <w:rsid w:val="008738FD"/>
    <w:rsid w:val="00875161"/>
    <w:rsid w:val="008753A8"/>
    <w:rsid w:val="00876C90"/>
    <w:rsid w:val="00876DA7"/>
    <w:rsid w:val="0088134E"/>
    <w:rsid w:val="0088738A"/>
    <w:rsid w:val="00896688"/>
    <w:rsid w:val="00897818"/>
    <w:rsid w:val="008A08FC"/>
    <w:rsid w:val="008A5A35"/>
    <w:rsid w:val="008A7F03"/>
    <w:rsid w:val="008B34D4"/>
    <w:rsid w:val="008B58F5"/>
    <w:rsid w:val="008C37B3"/>
    <w:rsid w:val="008C6E07"/>
    <w:rsid w:val="008D2690"/>
    <w:rsid w:val="008D2F98"/>
    <w:rsid w:val="008E5B05"/>
    <w:rsid w:val="008F1555"/>
    <w:rsid w:val="008F52FC"/>
    <w:rsid w:val="008F6C1F"/>
    <w:rsid w:val="00902833"/>
    <w:rsid w:val="009029EC"/>
    <w:rsid w:val="009045E4"/>
    <w:rsid w:val="0090477E"/>
    <w:rsid w:val="00906E12"/>
    <w:rsid w:val="00912EAA"/>
    <w:rsid w:val="00913C31"/>
    <w:rsid w:val="0091727D"/>
    <w:rsid w:val="00930D38"/>
    <w:rsid w:val="009338F5"/>
    <w:rsid w:val="00944024"/>
    <w:rsid w:val="00945EAC"/>
    <w:rsid w:val="00960199"/>
    <w:rsid w:val="00961011"/>
    <w:rsid w:val="00964F31"/>
    <w:rsid w:val="00970719"/>
    <w:rsid w:val="00970BD3"/>
    <w:rsid w:val="00986AF2"/>
    <w:rsid w:val="009906B4"/>
    <w:rsid w:val="00993F1E"/>
    <w:rsid w:val="009A2B51"/>
    <w:rsid w:val="009B01AE"/>
    <w:rsid w:val="009B1CBB"/>
    <w:rsid w:val="009C297F"/>
    <w:rsid w:val="009C2ADF"/>
    <w:rsid w:val="009C5D36"/>
    <w:rsid w:val="009D3262"/>
    <w:rsid w:val="009E1959"/>
    <w:rsid w:val="009E2500"/>
    <w:rsid w:val="009E29B8"/>
    <w:rsid w:val="009E4936"/>
    <w:rsid w:val="009F2F16"/>
    <w:rsid w:val="009F671B"/>
    <w:rsid w:val="00A01349"/>
    <w:rsid w:val="00A164FD"/>
    <w:rsid w:val="00A2007E"/>
    <w:rsid w:val="00A21E34"/>
    <w:rsid w:val="00A314F7"/>
    <w:rsid w:val="00A32A6E"/>
    <w:rsid w:val="00A33463"/>
    <w:rsid w:val="00A3394D"/>
    <w:rsid w:val="00A35C9A"/>
    <w:rsid w:val="00A41BA0"/>
    <w:rsid w:val="00A44E19"/>
    <w:rsid w:val="00A54C37"/>
    <w:rsid w:val="00A56880"/>
    <w:rsid w:val="00A57B35"/>
    <w:rsid w:val="00A622B0"/>
    <w:rsid w:val="00A64BE8"/>
    <w:rsid w:val="00A67209"/>
    <w:rsid w:val="00A770A5"/>
    <w:rsid w:val="00A90069"/>
    <w:rsid w:val="00A93A50"/>
    <w:rsid w:val="00AA095E"/>
    <w:rsid w:val="00AA096B"/>
    <w:rsid w:val="00AA4DDC"/>
    <w:rsid w:val="00AA7453"/>
    <w:rsid w:val="00AB1BC0"/>
    <w:rsid w:val="00AB1E99"/>
    <w:rsid w:val="00AB4764"/>
    <w:rsid w:val="00AB6D14"/>
    <w:rsid w:val="00AC17A5"/>
    <w:rsid w:val="00AC3BF6"/>
    <w:rsid w:val="00AE2FF1"/>
    <w:rsid w:val="00AE475D"/>
    <w:rsid w:val="00AE626A"/>
    <w:rsid w:val="00AE64FD"/>
    <w:rsid w:val="00AE7850"/>
    <w:rsid w:val="00AE785A"/>
    <w:rsid w:val="00AF0063"/>
    <w:rsid w:val="00AF382F"/>
    <w:rsid w:val="00B03B08"/>
    <w:rsid w:val="00B10EC6"/>
    <w:rsid w:val="00B14F50"/>
    <w:rsid w:val="00B20C96"/>
    <w:rsid w:val="00B22014"/>
    <w:rsid w:val="00B22807"/>
    <w:rsid w:val="00B26938"/>
    <w:rsid w:val="00B27679"/>
    <w:rsid w:val="00B33697"/>
    <w:rsid w:val="00B3535A"/>
    <w:rsid w:val="00B36C94"/>
    <w:rsid w:val="00B410AB"/>
    <w:rsid w:val="00B53501"/>
    <w:rsid w:val="00B61835"/>
    <w:rsid w:val="00B71B80"/>
    <w:rsid w:val="00B82D1B"/>
    <w:rsid w:val="00B95C95"/>
    <w:rsid w:val="00B972E4"/>
    <w:rsid w:val="00BA669D"/>
    <w:rsid w:val="00BB1CAF"/>
    <w:rsid w:val="00BB25D7"/>
    <w:rsid w:val="00BB3D0C"/>
    <w:rsid w:val="00BB5101"/>
    <w:rsid w:val="00BC04AE"/>
    <w:rsid w:val="00BC2E08"/>
    <w:rsid w:val="00BC4E7D"/>
    <w:rsid w:val="00BD056B"/>
    <w:rsid w:val="00BD53CE"/>
    <w:rsid w:val="00BF022C"/>
    <w:rsid w:val="00C02460"/>
    <w:rsid w:val="00C03D9F"/>
    <w:rsid w:val="00C13EA5"/>
    <w:rsid w:val="00C15A5A"/>
    <w:rsid w:val="00C20E81"/>
    <w:rsid w:val="00C228DD"/>
    <w:rsid w:val="00C23FA2"/>
    <w:rsid w:val="00C31A56"/>
    <w:rsid w:val="00C411B7"/>
    <w:rsid w:val="00C42793"/>
    <w:rsid w:val="00C51F22"/>
    <w:rsid w:val="00C5242A"/>
    <w:rsid w:val="00C529F7"/>
    <w:rsid w:val="00C55C13"/>
    <w:rsid w:val="00C61B46"/>
    <w:rsid w:val="00C63297"/>
    <w:rsid w:val="00C67484"/>
    <w:rsid w:val="00C83084"/>
    <w:rsid w:val="00C839F1"/>
    <w:rsid w:val="00C90DF4"/>
    <w:rsid w:val="00C93CC8"/>
    <w:rsid w:val="00C957D8"/>
    <w:rsid w:val="00CA17AD"/>
    <w:rsid w:val="00CB0BBF"/>
    <w:rsid w:val="00CD5491"/>
    <w:rsid w:val="00CE3B87"/>
    <w:rsid w:val="00CF291A"/>
    <w:rsid w:val="00CF37FB"/>
    <w:rsid w:val="00CF3F0F"/>
    <w:rsid w:val="00D02C07"/>
    <w:rsid w:val="00D04254"/>
    <w:rsid w:val="00D07C81"/>
    <w:rsid w:val="00D10CC8"/>
    <w:rsid w:val="00D13F45"/>
    <w:rsid w:val="00D143A9"/>
    <w:rsid w:val="00D14744"/>
    <w:rsid w:val="00D1510C"/>
    <w:rsid w:val="00D24A1F"/>
    <w:rsid w:val="00D32EA4"/>
    <w:rsid w:val="00D33791"/>
    <w:rsid w:val="00D35A01"/>
    <w:rsid w:val="00D568E8"/>
    <w:rsid w:val="00D65D6C"/>
    <w:rsid w:val="00D71C40"/>
    <w:rsid w:val="00D844C7"/>
    <w:rsid w:val="00D84B76"/>
    <w:rsid w:val="00D84CF6"/>
    <w:rsid w:val="00D90A1D"/>
    <w:rsid w:val="00D91D19"/>
    <w:rsid w:val="00D97E1C"/>
    <w:rsid w:val="00DA00C5"/>
    <w:rsid w:val="00DA01E4"/>
    <w:rsid w:val="00DA1799"/>
    <w:rsid w:val="00DA4A44"/>
    <w:rsid w:val="00DA52B5"/>
    <w:rsid w:val="00DA5514"/>
    <w:rsid w:val="00DA729F"/>
    <w:rsid w:val="00DE6507"/>
    <w:rsid w:val="00DE77CC"/>
    <w:rsid w:val="00E20A74"/>
    <w:rsid w:val="00E25DDB"/>
    <w:rsid w:val="00E2649F"/>
    <w:rsid w:val="00E30A77"/>
    <w:rsid w:val="00E32A16"/>
    <w:rsid w:val="00E32B91"/>
    <w:rsid w:val="00E36529"/>
    <w:rsid w:val="00E429F1"/>
    <w:rsid w:val="00E43054"/>
    <w:rsid w:val="00E52C5F"/>
    <w:rsid w:val="00E537A1"/>
    <w:rsid w:val="00E61886"/>
    <w:rsid w:val="00E619C9"/>
    <w:rsid w:val="00E62CB6"/>
    <w:rsid w:val="00E64FE3"/>
    <w:rsid w:val="00E65AF1"/>
    <w:rsid w:val="00E70385"/>
    <w:rsid w:val="00E709A1"/>
    <w:rsid w:val="00E7171B"/>
    <w:rsid w:val="00E87892"/>
    <w:rsid w:val="00E922D6"/>
    <w:rsid w:val="00E937C0"/>
    <w:rsid w:val="00E93F4E"/>
    <w:rsid w:val="00E94D47"/>
    <w:rsid w:val="00E95E20"/>
    <w:rsid w:val="00EA3C1B"/>
    <w:rsid w:val="00EB082F"/>
    <w:rsid w:val="00EB2D9A"/>
    <w:rsid w:val="00EB2E82"/>
    <w:rsid w:val="00EB3FA3"/>
    <w:rsid w:val="00EB45CF"/>
    <w:rsid w:val="00EC574C"/>
    <w:rsid w:val="00ED161D"/>
    <w:rsid w:val="00ED5EFC"/>
    <w:rsid w:val="00ED63EC"/>
    <w:rsid w:val="00ED6DAA"/>
    <w:rsid w:val="00EE12FE"/>
    <w:rsid w:val="00EE3134"/>
    <w:rsid w:val="00EE39A6"/>
    <w:rsid w:val="00EF7AAC"/>
    <w:rsid w:val="00F02A0C"/>
    <w:rsid w:val="00F048AB"/>
    <w:rsid w:val="00F162ED"/>
    <w:rsid w:val="00F20849"/>
    <w:rsid w:val="00F20A54"/>
    <w:rsid w:val="00F4072E"/>
    <w:rsid w:val="00F428FB"/>
    <w:rsid w:val="00F44054"/>
    <w:rsid w:val="00F506B0"/>
    <w:rsid w:val="00F62947"/>
    <w:rsid w:val="00F76E20"/>
    <w:rsid w:val="00F81A81"/>
    <w:rsid w:val="00F8457C"/>
    <w:rsid w:val="00F8626A"/>
    <w:rsid w:val="00F906C8"/>
    <w:rsid w:val="00F90E76"/>
    <w:rsid w:val="00FA78F8"/>
    <w:rsid w:val="00FB3208"/>
    <w:rsid w:val="00FC648E"/>
    <w:rsid w:val="00FD4736"/>
    <w:rsid w:val="00FE1AE9"/>
    <w:rsid w:val="00FE1C8E"/>
    <w:rsid w:val="00FF1EF8"/>
    <w:rsid w:val="00FF2051"/>
    <w:rsid w:val="00FF29EB"/>
    <w:rsid w:val="00FF348E"/>
    <w:rsid w:val="00FF64CD"/>
    <w:rsid w:val="00FF66C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2C5F"/>
    <w:rPr>
      <w:lang w:eastAsia="zh-CN"/>
    </w:rPr>
  </w:style>
  <w:style w:type="paragraph" w:styleId="Heading1">
    <w:name w:val="heading 1"/>
    <w:basedOn w:val="Normal"/>
    <w:next w:val="Normal"/>
    <w:qFormat/>
    <w:rsid w:val="00E52C5F"/>
    <w:pPr>
      <w:keepNext/>
      <w:numPr>
        <w:numId w:val="1"/>
      </w:numPr>
      <w:ind w:right="-625"/>
      <w:jc w:val="both"/>
      <w:outlineLvl w:val="0"/>
    </w:pPr>
    <w:rPr>
      <w:b/>
      <w:sz w:val="24"/>
      <w:lang w:val="en-AU"/>
    </w:rPr>
  </w:style>
  <w:style w:type="paragraph" w:styleId="Heading2">
    <w:name w:val="heading 2"/>
    <w:basedOn w:val="Normal"/>
    <w:next w:val="Normal"/>
    <w:qFormat/>
    <w:rsid w:val="00E52C5F"/>
    <w:pPr>
      <w:keepNext/>
      <w:numPr>
        <w:numId w:val="2"/>
      </w:numPr>
      <w:outlineLvl w:val="1"/>
    </w:pPr>
    <w:rPr>
      <w:b/>
      <w:sz w:val="24"/>
      <w:lang w:val="ro-RO"/>
    </w:rPr>
  </w:style>
  <w:style w:type="paragraph" w:styleId="Heading3">
    <w:name w:val="heading 3"/>
    <w:basedOn w:val="Normal"/>
    <w:next w:val="Normal"/>
    <w:qFormat/>
    <w:rsid w:val="00E52C5F"/>
    <w:pPr>
      <w:keepNext/>
      <w:ind w:left="2160" w:firstLine="720"/>
      <w:outlineLvl w:val="2"/>
    </w:pPr>
    <w:rPr>
      <w:b/>
      <w:sz w:val="24"/>
      <w:lang w:val="ro-RO"/>
    </w:rPr>
  </w:style>
  <w:style w:type="paragraph" w:styleId="Heading4">
    <w:name w:val="heading 4"/>
    <w:basedOn w:val="Normal"/>
    <w:next w:val="Normal"/>
    <w:qFormat/>
    <w:rsid w:val="00E52C5F"/>
    <w:pPr>
      <w:keepNext/>
      <w:ind w:left="720" w:firstLine="720"/>
      <w:outlineLvl w:val="3"/>
    </w:pPr>
    <w:rPr>
      <w:b/>
      <w:sz w:val="24"/>
      <w:lang w:val="ro-RO"/>
    </w:rPr>
  </w:style>
  <w:style w:type="paragraph" w:styleId="Heading5">
    <w:name w:val="heading 5"/>
    <w:basedOn w:val="Normal"/>
    <w:next w:val="Normal"/>
    <w:qFormat/>
    <w:rsid w:val="00E52C5F"/>
    <w:pPr>
      <w:keepNext/>
      <w:spacing w:before="120" w:line="360" w:lineRule="auto"/>
      <w:outlineLvl w:val="4"/>
    </w:pPr>
    <w:rPr>
      <w:b/>
      <w:sz w:val="24"/>
      <w:lang w:val="ro-RO"/>
    </w:rPr>
  </w:style>
  <w:style w:type="paragraph" w:styleId="Heading6">
    <w:name w:val="heading 6"/>
    <w:basedOn w:val="Normal"/>
    <w:next w:val="Normal"/>
    <w:qFormat/>
    <w:rsid w:val="00E52C5F"/>
    <w:pPr>
      <w:keepNext/>
      <w:jc w:val="center"/>
      <w:outlineLvl w:val="5"/>
    </w:pPr>
    <w:rPr>
      <w:b/>
      <w:sz w:val="24"/>
    </w:rPr>
  </w:style>
  <w:style w:type="paragraph" w:styleId="Heading9">
    <w:name w:val="heading 9"/>
    <w:basedOn w:val="Normal"/>
    <w:next w:val="Normal"/>
    <w:qFormat/>
    <w:rsid w:val="00E52C5F"/>
    <w:pPr>
      <w:keepNext/>
      <w:ind w:left="1276" w:hanging="283"/>
      <w:outlineLvl w:val="8"/>
    </w:pPr>
    <w:rPr>
      <w:b/>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52C5F"/>
    <w:pPr>
      <w:ind w:left="1985" w:hanging="567"/>
    </w:pPr>
    <w:rPr>
      <w:sz w:val="24"/>
      <w:lang w:val="ro-RO"/>
    </w:rPr>
  </w:style>
  <w:style w:type="paragraph" w:styleId="BodyText2">
    <w:name w:val="Body Text 2"/>
    <w:basedOn w:val="Normal"/>
    <w:rsid w:val="00E52C5F"/>
    <w:pPr>
      <w:ind w:right="-766"/>
      <w:jc w:val="both"/>
    </w:pPr>
    <w:rPr>
      <w:sz w:val="24"/>
      <w:lang w:val="ro-RO"/>
    </w:rPr>
  </w:style>
  <w:style w:type="paragraph" w:styleId="BodyTextIndent3">
    <w:name w:val="Body Text Indent 3"/>
    <w:basedOn w:val="Normal"/>
    <w:rsid w:val="00E52C5F"/>
    <w:pPr>
      <w:ind w:right="-766" w:firstLine="567"/>
      <w:jc w:val="both"/>
    </w:pPr>
    <w:rPr>
      <w:sz w:val="24"/>
      <w:lang w:val="en-AU"/>
    </w:rPr>
  </w:style>
  <w:style w:type="paragraph" w:styleId="BodyTextIndent2">
    <w:name w:val="Body Text Indent 2"/>
    <w:basedOn w:val="Normal"/>
    <w:rsid w:val="00E52C5F"/>
    <w:pPr>
      <w:ind w:left="1418" w:hanging="851"/>
    </w:pPr>
    <w:rPr>
      <w:sz w:val="24"/>
      <w:lang w:val="ro-RO"/>
    </w:rPr>
  </w:style>
  <w:style w:type="paragraph" w:styleId="BodyText">
    <w:name w:val="Body Text"/>
    <w:basedOn w:val="Normal"/>
    <w:rsid w:val="00E52C5F"/>
    <w:pPr>
      <w:ind w:right="-810"/>
    </w:pPr>
    <w:rPr>
      <w:sz w:val="24"/>
    </w:rPr>
  </w:style>
  <w:style w:type="character" w:styleId="PageNumber">
    <w:name w:val="page number"/>
    <w:basedOn w:val="DefaultParagraphFont"/>
    <w:rsid w:val="00E52C5F"/>
  </w:style>
  <w:style w:type="paragraph" w:styleId="Header">
    <w:name w:val="header"/>
    <w:basedOn w:val="Normal"/>
    <w:rsid w:val="00E52C5F"/>
    <w:pPr>
      <w:tabs>
        <w:tab w:val="center" w:pos="4153"/>
        <w:tab w:val="right" w:pos="8306"/>
      </w:tabs>
    </w:pPr>
    <w:rPr>
      <w:lang w:val="en-AU"/>
    </w:rPr>
  </w:style>
  <w:style w:type="paragraph" w:styleId="Footer">
    <w:name w:val="footer"/>
    <w:basedOn w:val="Normal"/>
    <w:rsid w:val="007513F8"/>
    <w:pPr>
      <w:tabs>
        <w:tab w:val="center" w:pos="4320"/>
        <w:tab w:val="right" w:pos="8640"/>
      </w:tabs>
    </w:pPr>
  </w:style>
  <w:style w:type="table" w:styleId="TableGrid">
    <w:name w:val="Table Grid"/>
    <w:basedOn w:val="TableNormal"/>
    <w:rsid w:val="00BB3D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A1799"/>
    <w:rPr>
      <w:rFonts w:ascii="Tahoma" w:hAnsi="Tahoma" w:cs="Tahoma"/>
      <w:sz w:val="16"/>
      <w:szCs w:val="16"/>
    </w:rPr>
  </w:style>
  <w:style w:type="paragraph" w:customStyle="1" w:styleId="Default">
    <w:name w:val="Default"/>
    <w:rsid w:val="00523B1A"/>
    <w:pPr>
      <w:autoSpaceDE w:val="0"/>
      <w:autoSpaceDN w:val="0"/>
      <w:adjustRightInd w:val="0"/>
    </w:pPr>
    <w:rPr>
      <w:color w:val="000000"/>
      <w:sz w:val="24"/>
      <w:szCs w:val="24"/>
    </w:rPr>
  </w:style>
  <w:style w:type="paragraph" w:styleId="NoSpacing">
    <w:name w:val="No Spacing"/>
    <w:uiPriority w:val="1"/>
    <w:qFormat/>
    <w:rsid w:val="00617D44"/>
    <w:rPr>
      <w:rFonts w:ascii="Calibri" w:eastAsia="Calibri" w:hAnsi="Calibri"/>
      <w:sz w:val="22"/>
      <w:szCs w:val="22"/>
    </w:rPr>
  </w:style>
  <w:style w:type="character" w:styleId="Emphasis">
    <w:name w:val="Emphasis"/>
    <w:uiPriority w:val="20"/>
    <w:qFormat/>
    <w:rsid w:val="00617D44"/>
    <w:rPr>
      <w:i/>
      <w:iCs/>
    </w:rPr>
  </w:style>
  <w:style w:type="paragraph" w:styleId="ListParagraph">
    <w:name w:val="List Paragraph"/>
    <w:basedOn w:val="Normal"/>
    <w:uiPriority w:val="34"/>
    <w:qFormat/>
    <w:rsid w:val="000D656B"/>
    <w:pPr>
      <w:ind w:left="720"/>
      <w:contextualSpacing/>
    </w:pPr>
  </w:style>
  <w:style w:type="character" w:styleId="Strong">
    <w:name w:val="Strong"/>
    <w:basedOn w:val="DefaultParagraphFont"/>
    <w:uiPriority w:val="22"/>
    <w:qFormat/>
    <w:rsid w:val="00A6720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8524223">
      <w:bodyDiv w:val="1"/>
      <w:marLeft w:val="0"/>
      <w:marRight w:val="0"/>
      <w:marTop w:val="0"/>
      <w:marBottom w:val="0"/>
      <w:divBdr>
        <w:top w:val="none" w:sz="0" w:space="0" w:color="auto"/>
        <w:left w:val="none" w:sz="0" w:space="0" w:color="auto"/>
        <w:bottom w:val="none" w:sz="0" w:space="0" w:color="auto"/>
        <w:right w:val="none" w:sz="0" w:space="0" w:color="auto"/>
      </w:divBdr>
      <w:divsChild>
        <w:div w:id="893657974">
          <w:marLeft w:val="0"/>
          <w:marRight w:val="0"/>
          <w:marTop w:val="0"/>
          <w:marBottom w:val="0"/>
          <w:divBdr>
            <w:top w:val="none" w:sz="0" w:space="0" w:color="auto"/>
            <w:left w:val="none" w:sz="0" w:space="0" w:color="auto"/>
            <w:bottom w:val="none" w:sz="0" w:space="0" w:color="auto"/>
            <w:right w:val="none" w:sz="0" w:space="0" w:color="auto"/>
          </w:divBdr>
        </w:div>
        <w:div w:id="1311406216">
          <w:marLeft w:val="0"/>
          <w:marRight w:val="0"/>
          <w:marTop w:val="0"/>
          <w:marBottom w:val="0"/>
          <w:divBdr>
            <w:top w:val="none" w:sz="0" w:space="0" w:color="auto"/>
            <w:left w:val="none" w:sz="0" w:space="0" w:color="auto"/>
            <w:bottom w:val="none" w:sz="0" w:space="0" w:color="auto"/>
            <w:right w:val="none" w:sz="0" w:space="0" w:color="auto"/>
          </w:divBdr>
        </w:div>
      </w:divsChild>
    </w:div>
    <w:div w:id="906302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4</Pages>
  <Words>1611</Words>
  <Characters>9186</Characters>
  <Application>Microsoft Office Word</Application>
  <DocSecurity>0</DocSecurity>
  <Lines>76</Lines>
  <Paragraphs>21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FORMULAR</vt:lpstr>
      <vt:lpstr>FORMULAR</vt:lpstr>
    </vt:vector>
  </TitlesOfParts>
  <Company>NON</Company>
  <LinksUpToDate>false</LinksUpToDate>
  <CharactersWithSpaces>10776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creator>MARIA POPESCU</dc:creator>
  <cp:lastModifiedBy>DiLun</cp:lastModifiedBy>
  <cp:revision>36</cp:revision>
  <cp:lastPrinted>2018-11-05T02:23:00Z</cp:lastPrinted>
  <dcterms:created xsi:type="dcterms:W3CDTF">2018-11-04T22:24:00Z</dcterms:created>
  <dcterms:modified xsi:type="dcterms:W3CDTF">2018-11-05T02:23:00Z</dcterms:modified>
</cp:coreProperties>
</file>